
<file path=[Content_Types].xml><?xml version="1.0" encoding="utf-8"?>
<Types xmlns="http://schemas.openxmlformats.org/package/2006/content-types">
  <Default Extension="rels" ContentType="application/vnd.openxmlformats-package.relationships+xml"/>
  <Default Extension="ti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AD0FEC" w14:paraId="6BFB4D4D" w14:textId="77777777" w:rsidTr="00A9539C">
        <w:trPr>
          <w:trHeight w:hRule="exact" w:val="880"/>
        </w:trPr>
        <w:tc>
          <w:tcPr>
            <w:tcW w:w="7348" w:type="dxa"/>
          </w:tcPr>
          <w:p w14:paraId="3F622C17" w14:textId="57E3D687" w:rsidR="00AD0FEC" w:rsidRPr="008B5F1E" w:rsidRDefault="00AD0FEC" w:rsidP="005A0E07">
            <w:pPr>
              <w:pStyle w:val="berschrift1"/>
              <w:ind w:left="0"/>
              <w:rPr>
                <w:lang w:val="en-US"/>
              </w:rPr>
            </w:pPr>
            <w:r w:rsidRPr="008B5F1E">
              <w:rPr>
                <w:lang w:val="en-US"/>
              </w:rPr>
              <w:softHyphen/>
            </w:r>
            <w:r w:rsidRPr="008B5F1E">
              <w:rPr>
                <w:b/>
                <w:sz w:val="22"/>
                <w:szCs w:val="22"/>
                <w:lang w:val="en-US"/>
              </w:rPr>
              <w:softHyphen/>
              <w:t>Press release</w:t>
            </w:r>
          </w:p>
        </w:tc>
        <w:tc>
          <w:tcPr>
            <w:tcW w:w="2999" w:type="dxa"/>
          </w:tcPr>
          <w:p w14:paraId="34423BC2" w14:textId="3810EEA0" w:rsidR="00AD0FEC" w:rsidRPr="008B5F1E" w:rsidRDefault="008B5F1E"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sidRPr="008B5F1E">
              <w:rPr>
                <w:noProof/>
                <w:szCs w:val="22"/>
                <w:lang w:val="en-US"/>
              </w:rPr>
              <w:t>26</w:t>
            </w:r>
            <w:r w:rsidR="00541A51" w:rsidRPr="008B5F1E">
              <w:rPr>
                <w:noProof/>
                <w:szCs w:val="22"/>
                <w:lang w:val="en-US"/>
              </w:rPr>
              <w:t xml:space="preserve"> </w:t>
            </w:r>
            <w:r w:rsidR="00D431B4" w:rsidRPr="008B5F1E">
              <w:rPr>
                <w:noProof/>
                <w:szCs w:val="22"/>
                <w:lang w:val="en-US"/>
              </w:rPr>
              <w:t>October</w:t>
            </w:r>
            <w:r w:rsidR="00541A51" w:rsidRPr="008B5F1E">
              <w:rPr>
                <w:noProof/>
                <w:szCs w:val="22"/>
                <w:lang w:val="en-US"/>
              </w:rPr>
              <w:t xml:space="preserve"> 2023</w:t>
            </w:r>
          </w:p>
        </w:tc>
      </w:tr>
      <w:tr w:rsidR="00AD0FEC" w:rsidRPr="00263CE3" w14:paraId="540ADAB2" w14:textId="77777777" w:rsidTr="00B549CC">
        <w:trPr>
          <w:trHeight w:val="1537"/>
        </w:trPr>
        <w:tc>
          <w:tcPr>
            <w:tcW w:w="7348" w:type="dxa"/>
            <w:tcMar>
              <w:top w:w="0" w:type="dxa"/>
            </w:tcMar>
          </w:tcPr>
          <w:p w14:paraId="0BD3E174" w14:textId="77777777" w:rsidR="000B5943" w:rsidRDefault="00D7105C" w:rsidP="003D0AF8">
            <w:pPr>
              <w:spacing w:line="280" w:lineRule="atLeast"/>
              <w:rPr>
                <w:rFonts w:cs="Arial"/>
                <w:sz w:val="36"/>
                <w:szCs w:val="36"/>
                <w:lang w:val="en-US"/>
              </w:rPr>
            </w:pPr>
            <w:bookmarkStart w:id="1" w:name="Thema1"/>
            <w:bookmarkStart w:id="2" w:name="Thema2"/>
            <w:bookmarkEnd w:id="1"/>
            <w:bookmarkEnd w:id="2"/>
            <w:proofErr w:type="spellStart"/>
            <w:r w:rsidRPr="00C81CA4">
              <w:rPr>
                <w:rFonts w:cs="Arial"/>
                <w:sz w:val="36"/>
                <w:szCs w:val="36"/>
                <w:lang w:val="en-US"/>
              </w:rPr>
              <w:t>SMTconnect</w:t>
            </w:r>
            <w:proofErr w:type="spellEnd"/>
            <w:r w:rsidRPr="00C81CA4">
              <w:rPr>
                <w:rFonts w:cs="Arial"/>
                <w:sz w:val="36"/>
                <w:szCs w:val="36"/>
                <w:lang w:val="en-US"/>
              </w:rPr>
              <w:t xml:space="preserve"> 202</w:t>
            </w:r>
            <w:r w:rsidR="000B5943">
              <w:rPr>
                <w:rFonts w:cs="Arial"/>
                <w:sz w:val="36"/>
                <w:szCs w:val="36"/>
                <w:lang w:val="en-US"/>
              </w:rPr>
              <w:t xml:space="preserve">4: </w:t>
            </w:r>
          </w:p>
          <w:p w14:paraId="2EC66BC4" w14:textId="7A8DDCAB" w:rsidR="00AD0FEC" w:rsidRPr="00541A51" w:rsidRDefault="007B75D4" w:rsidP="003D0AF8">
            <w:pPr>
              <w:spacing w:line="280" w:lineRule="atLeast"/>
              <w:rPr>
                <w:rFonts w:cs="Arial"/>
                <w:sz w:val="36"/>
                <w:szCs w:val="36"/>
                <w:lang w:val="en-US"/>
              </w:rPr>
            </w:pPr>
            <w:r>
              <w:rPr>
                <w:rFonts w:cs="Arial"/>
                <w:sz w:val="36"/>
                <w:szCs w:val="36"/>
                <w:lang w:val="en-US"/>
              </w:rPr>
              <w:t xml:space="preserve">Complete </w:t>
            </w:r>
            <w:r w:rsidR="000B5943">
              <w:rPr>
                <w:rFonts w:cs="Arial"/>
                <w:sz w:val="36"/>
                <w:szCs w:val="36"/>
                <w:lang w:val="en-US"/>
              </w:rPr>
              <w:t>range of innovative electronics manufacturing</w:t>
            </w:r>
            <w:r>
              <w:rPr>
                <w:rFonts w:cs="Arial"/>
                <w:sz w:val="36"/>
                <w:szCs w:val="36"/>
                <w:lang w:val="en-US"/>
              </w:rPr>
              <w:t xml:space="preserve"> in focus</w:t>
            </w:r>
          </w:p>
        </w:tc>
        <w:tc>
          <w:tcPr>
            <w:tcW w:w="2999" w:type="dxa"/>
            <w:tcMar>
              <w:top w:w="0" w:type="dxa"/>
            </w:tcMar>
          </w:tcPr>
          <w:p w14:paraId="5FE87BBD" w14:textId="77777777" w:rsidR="00AD0FEC" w:rsidRPr="00EF63B8" w:rsidRDefault="00AD0FEC" w:rsidP="003F7643">
            <w:pPr>
              <w:spacing w:line="200" w:lineRule="exact"/>
              <w:rPr>
                <w:rFonts w:cs="Arial"/>
                <w:sz w:val="15"/>
                <w:szCs w:val="15"/>
                <w:lang w:val="en-US"/>
              </w:rPr>
            </w:pPr>
            <w:bookmarkStart w:id="3" w:name="Vmeinname"/>
            <w:bookmarkEnd w:id="3"/>
            <w:r w:rsidRPr="00EF63B8">
              <w:rPr>
                <w:rFonts w:cs="Arial"/>
                <w:sz w:val="15"/>
                <w:szCs w:val="15"/>
                <w:lang w:val="en-US"/>
              </w:rPr>
              <w:t>Vineeta Manglani</w:t>
            </w:r>
          </w:p>
          <w:p w14:paraId="74DFEBD5" w14:textId="77777777" w:rsidR="00AD0FEC" w:rsidRPr="00EF63B8" w:rsidRDefault="00AD0FEC" w:rsidP="003F7643">
            <w:pPr>
              <w:spacing w:line="200" w:lineRule="exact"/>
              <w:rPr>
                <w:rFonts w:cs="Arial"/>
                <w:sz w:val="15"/>
                <w:szCs w:val="15"/>
                <w:lang w:val="en-US"/>
              </w:rPr>
            </w:pPr>
            <w:r w:rsidRPr="00EF63B8">
              <w:rPr>
                <w:rFonts w:cs="Arial"/>
                <w:sz w:val="15"/>
                <w:szCs w:val="15"/>
                <w:lang w:val="en-US"/>
              </w:rPr>
              <w:t>Tel. +49 711 61946-297</w:t>
            </w:r>
          </w:p>
          <w:p w14:paraId="4D6732FA" w14:textId="77777777" w:rsidR="00AD0FEC" w:rsidRDefault="00AD0FEC" w:rsidP="003F7643">
            <w:pPr>
              <w:spacing w:line="200" w:lineRule="atLeast"/>
              <w:jc w:val="both"/>
              <w:rPr>
                <w:rFonts w:cs="Arial"/>
                <w:sz w:val="15"/>
                <w:szCs w:val="15"/>
                <w:lang w:val="en-US"/>
              </w:rPr>
            </w:pPr>
            <w:r w:rsidRPr="00EF63B8">
              <w:rPr>
                <w:rFonts w:cs="Arial"/>
                <w:sz w:val="15"/>
                <w:szCs w:val="15"/>
                <w:lang w:val="en-US"/>
              </w:rPr>
              <w:t>Vineeta.manglani@mesago.com</w:t>
            </w:r>
          </w:p>
          <w:p w14:paraId="2C1E1872" w14:textId="2DD3AB3E" w:rsidR="00AD0FEC" w:rsidRPr="00263CE3" w:rsidRDefault="008B5F1E" w:rsidP="00263CE3">
            <w:pPr>
              <w:spacing w:line="200" w:lineRule="atLeast"/>
              <w:rPr>
                <w:rFonts w:cs="Arial"/>
                <w:sz w:val="15"/>
                <w:szCs w:val="15"/>
                <w:lang w:val="en-US"/>
              </w:rPr>
            </w:pPr>
            <w:hyperlink r:id="rId8" w:history="1">
              <w:r w:rsidR="00AD0FEC">
                <w:rPr>
                  <w:sz w:val="15"/>
                  <w:szCs w:val="15"/>
                  <w:lang w:val="en-US"/>
                </w:rPr>
                <w:t>smtconnect.com</w:t>
              </w:r>
              <w:r w:rsidR="00AD0FEC">
                <w:rPr>
                  <w:sz w:val="15"/>
                  <w:szCs w:val="15"/>
                  <w:lang w:val="en-US"/>
                </w:rPr>
                <w:softHyphen/>
              </w:r>
              <w:r w:rsidR="00AD0FEC">
                <w:rPr>
                  <w:sz w:val="15"/>
                  <w:szCs w:val="15"/>
                  <w:lang w:val="en-US"/>
                </w:rPr>
                <w:softHyphen/>
              </w:r>
            </w:hyperlink>
          </w:p>
          <w:p w14:paraId="1BC2C69E" w14:textId="77777777" w:rsidR="00AD0FEC" w:rsidRPr="00263CE3" w:rsidRDefault="00AD0FEC" w:rsidP="00A9539C">
            <w:pPr>
              <w:spacing w:line="200" w:lineRule="exact"/>
              <w:rPr>
                <w:rFonts w:cs="Arial"/>
                <w:sz w:val="15"/>
                <w:szCs w:val="15"/>
                <w:lang w:val="en-US"/>
              </w:rPr>
            </w:pPr>
          </w:p>
          <w:p w14:paraId="32391C99" w14:textId="77777777" w:rsidR="00AD0FEC" w:rsidRDefault="00AD0FEC" w:rsidP="00263CE3">
            <w:pPr>
              <w:spacing w:line="200" w:lineRule="exact"/>
              <w:rPr>
                <w:szCs w:val="22"/>
                <w:lang w:val="en-US"/>
              </w:rPr>
            </w:pPr>
          </w:p>
        </w:tc>
      </w:tr>
    </w:tbl>
    <w:p w14:paraId="0312F8C7" w14:textId="76E8611B" w:rsidR="000B5943" w:rsidRDefault="000B5943" w:rsidP="00C81CA4">
      <w:pPr>
        <w:spacing w:line="280" w:lineRule="atLeast"/>
        <w:rPr>
          <w:rFonts w:cs="Arial"/>
          <w:b/>
          <w:bCs/>
          <w:szCs w:val="22"/>
          <w:lang w:val="en-US"/>
        </w:rPr>
      </w:pPr>
      <w:bookmarkStart w:id="4" w:name="V_head1"/>
      <w:bookmarkEnd w:id="4"/>
      <w:r>
        <w:rPr>
          <w:rFonts w:cs="Arial"/>
          <w:b/>
          <w:bCs/>
          <w:szCs w:val="22"/>
          <w:lang w:val="en-US"/>
        </w:rPr>
        <w:t xml:space="preserve">Innovative, </w:t>
      </w:r>
      <w:r w:rsidR="00170F1F">
        <w:rPr>
          <w:rFonts w:cs="Arial"/>
          <w:b/>
          <w:bCs/>
          <w:szCs w:val="22"/>
          <w:lang w:val="en-US"/>
        </w:rPr>
        <w:t>compact,</w:t>
      </w:r>
      <w:r>
        <w:rPr>
          <w:rFonts w:cs="Arial"/>
          <w:b/>
          <w:bCs/>
          <w:szCs w:val="22"/>
          <w:lang w:val="en-US"/>
        </w:rPr>
        <w:t xml:space="preserve"> and efficient: The </w:t>
      </w:r>
      <w:proofErr w:type="spellStart"/>
      <w:r w:rsidR="007B75D4">
        <w:rPr>
          <w:rFonts w:cs="Arial"/>
          <w:b/>
          <w:bCs/>
          <w:szCs w:val="22"/>
          <w:lang w:val="en-US"/>
        </w:rPr>
        <w:t>SMTconnect</w:t>
      </w:r>
      <w:proofErr w:type="spellEnd"/>
      <w:r w:rsidR="007B75D4">
        <w:rPr>
          <w:rFonts w:cs="Arial"/>
          <w:b/>
          <w:bCs/>
          <w:szCs w:val="22"/>
          <w:lang w:val="en-US"/>
        </w:rPr>
        <w:t xml:space="preserve"> </w:t>
      </w:r>
      <w:r>
        <w:rPr>
          <w:rFonts w:cs="Arial"/>
          <w:b/>
          <w:bCs/>
          <w:szCs w:val="22"/>
          <w:lang w:val="en-US"/>
        </w:rPr>
        <w:t xml:space="preserve">trade fair for microelectronics is </w:t>
      </w:r>
      <w:r w:rsidR="007B75D4">
        <w:rPr>
          <w:rFonts w:cs="Arial"/>
          <w:b/>
          <w:bCs/>
          <w:szCs w:val="22"/>
          <w:lang w:val="en-US"/>
        </w:rPr>
        <w:t xml:space="preserve">renowned </w:t>
      </w:r>
      <w:r>
        <w:rPr>
          <w:rFonts w:cs="Arial"/>
          <w:b/>
          <w:bCs/>
          <w:szCs w:val="22"/>
          <w:lang w:val="en-US"/>
        </w:rPr>
        <w:t>as the annual industry meeting p</w:t>
      </w:r>
      <w:r w:rsidR="004857AD">
        <w:rPr>
          <w:rFonts w:cs="Arial"/>
          <w:b/>
          <w:bCs/>
          <w:szCs w:val="22"/>
          <w:lang w:val="en-US"/>
        </w:rPr>
        <w:t>oint</w:t>
      </w:r>
      <w:r>
        <w:rPr>
          <w:rFonts w:cs="Arial"/>
          <w:b/>
          <w:bCs/>
          <w:szCs w:val="22"/>
          <w:lang w:val="en-US"/>
        </w:rPr>
        <w:t xml:space="preserve"> for expert</w:t>
      </w:r>
      <w:r w:rsidR="007B75D4">
        <w:rPr>
          <w:rFonts w:cs="Arial"/>
          <w:b/>
          <w:bCs/>
          <w:szCs w:val="22"/>
          <w:lang w:val="en-US"/>
        </w:rPr>
        <w:t>s wishing to</w:t>
      </w:r>
      <w:r>
        <w:rPr>
          <w:rFonts w:cs="Arial"/>
          <w:b/>
          <w:bCs/>
          <w:szCs w:val="22"/>
          <w:lang w:val="en-US"/>
        </w:rPr>
        <w:t xml:space="preserve"> network, exchang</w:t>
      </w:r>
      <w:r w:rsidR="00136725">
        <w:rPr>
          <w:rFonts w:cs="Arial"/>
          <w:b/>
          <w:bCs/>
          <w:szCs w:val="22"/>
          <w:lang w:val="en-US"/>
        </w:rPr>
        <w:t>e</w:t>
      </w:r>
      <w:r>
        <w:rPr>
          <w:rFonts w:cs="Arial"/>
          <w:b/>
          <w:bCs/>
          <w:szCs w:val="22"/>
          <w:lang w:val="en-US"/>
        </w:rPr>
        <w:t xml:space="preserve"> ideas and present </w:t>
      </w:r>
      <w:r w:rsidR="007B75D4">
        <w:rPr>
          <w:rFonts w:cs="Arial"/>
          <w:b/>
          <w:bCs/>
          <w:szCs w:val="22"/>
          <w:lang w:val="en-US"/>
        </w:rPr>
        <w:t xml:space="preserve">products and services in </w:t>
      </w:r>
      <w:r>
        <w:rPr>
          <w:rFonts w:cs="Arial"/>
          <w:b/>
          <w:bCs/>
          <w:szCs w:val="22"/>
          <w:lang w:val="en-US"/>
        </w:rPr>
        <w:t xml:space="preserve">electronics manufacturing </w:t>
      </w:r>
      <w:r w:rsidR="007B75D4">
        <w:rPr>
          <w:rFonts w:cs="Arial"/>
          <w:b/>
          <w:bCs/>
          <w:szCs w:val="22"/>
          <w:lang w:val="en-US"/>
        </w:rPr>
        <w:t>under one roof for all those in the industry</w:t>
      </w:r>
      <w:r>
        <w:rPr>
          <w:rFonts w:cs="Arial"/>
          <w:b/>
          <w:bCs/>
          <w:szCs w:val="22"/>
          <w:lang w:val="en-US"/>
        </w:rPr>
        <w:t xml:space="preserve">. The </w:t>
      </w:r>
      <w:proofErr w:type="spellStart"/>
      <w:r>
        <w:rPr>
          <w:rFonts w:cs="Arial"/>
          <w:b/>
          <w:bCs/>
          <w:szCs w:val="22"/>
          <w:lang w:val="en-US"/>
        </w:rPr>
        <w:t>SMTconnect</w:t>
      </w:r>
      <w:proofErr w:type="spellEnd"/>
      <w:r>
        <w:rPr>
          <w:rFonts w:cs="Arial"/>
          <w:b/>
          <w:bCs/>
          <w:szCs w:val="22"/>
          <w:lang w:val="en-US"/>
        </w:rPr>
        <w:t xml:space="preserve"> will again open its doors </w:t>
      </w:r>
      <w:r w:rsidR="006D3DE9">
        <w:rPr>
          <w:rFonts w:cs="Arial"/>
          <w:b/>
          <w:bCs/>
          <w:szCs w:val="22"/>
          <w:lang w:val="en-US"/>
        </w:rPr>
        <w:t xml:space="preserve">in Nuremberg </w:t>
      </w:r>
      <w:r w:rsidR="007B75D4">
        <w:rPr>
          <w:rFonts w:cs="Arial"/>
          <w:b/>
          <w:bCs/>
          <w:szCs w:val="22"/>
          <w:lang w:val="en-US"/>
        </w:rPr>
        <w:t xml:space="preserve">from </w:t>
      </w:r>
      <w:r w:rsidR="006D3DE9">
        <w:rPr>
          <w:rFonts w:cs="Arial"/>
          <w:b/>
          <w:bCs/>
          <w:szCs w:val="22"/>
          <w:lang w:val="en-US"/>
        </w:rPr>
        <w:t xml:space="preserve">11 – 13.06.2023 and </w:t>
      </w:r>
      <w:r w:rsidR="007B75D4">
        <w:rPr>
          <w:rFonts w:cs="Arial"/>
          <w:b/>
          <w:bCs/>
          <w:szCs w:val="22"/>
          <w:lang w:val="en-US"/>
        </w:rPr>
        <w:t xml:space="preserve">will be forging even closer ties with the </w:t>
      </w:r>
      <w:r w:rsidR="006D3DE9">
        <w:rPr>
          <w:rFonts w:cs="Arial"/>
          <w:b/>
          <w:bCs/>
          <w:szCs w:val="22"/>
          <w:lang w:val="en-US"/>
        </w:rPr>
        <w:t>PC</w:t>
      </w:r>
      <w:r w:rsidR="004857AD">
        <w:rPr>
          <w:rFonts w:cs="Arial"/>
          <w:b/>
          <w:bCs/>
          <w:szCs w:val="22"/>
          <w:lang w:val="en-US"/>
        </w:rPr>
        <w:t>I</w:t>
      </w:r>
      <w:r w:rsidR="006D3DE9">
        <w:rPr>
          <w:rFonts w:cs="Arial"/>
          <w:b/>
          <w:bCs/>
          <w:szCs w:val="22"/>
          <w:lang w:val="en-US"/>
        </w:rPr>
        <w:t xml:space="preserve">M Europe. </w:t>
      </w:r>
    </w:p>
    <w:p w14:paraId="3237E84B" w14:textId="77777777" w:rsidR="006D3DE9" w:rsidRPr="006D3DE9" w:rsidRDefault="006D3DE9" w:rsidP="00C81CA4">
      <w:pPr>
        <w:spacing w:line="280" w:lineRule="atLeast"/>
        <w:rPr>
          <w:rFonts w:cs="Arial"/>
          <w:szCs w:val="22"/>
          <w:lang w:val="en-US"/>
        </w:rPr>
      </w:pPr>
    </w:p>
    <w:p w14:paraId="3E178F6C" w14:textId="52F23E66" w:rsidR="000B5943" w:rsidRPr="007B4104" w:rsidRDefault="004857AD" w:rsidP="00C81CA4">
      <w:pPr>
        <w:spacing w:line="280" w:lineRule="atLeast"/>
        <w:rPr>
          <w:rFonts w:cs="Arial"/>
          <w:szCs w:val="22"/>
          <w:lang w:val="en-US"/>
        </w:rPr>
      </w:pPr>
      <w:r w:rsidRPr="004857AD">
        <w:rPr>
          <w:rFonts w:cs="Arial"/>
          <w:szCs w:val="22"/>
          <w:lang w:val="en-US"/>
        </w:rPr>
        <w:t xml:space="preserve">Since 1987, </w:t>
      </w:r>
      <w:r>
        <w:rPr>
          <w:rFonts w:cs="Arial"/>
          <w:szCs w:val="22"/>
          <w:lang w:val="en-US"/>
        </w:rPr>
        <w:t xml:space="preserve">the </w:t>
      </w:r>
      <w:proofErr w:type="spellStart"/>
      <w:r>
        <w:rPr>
          <w:rFonts w:cs="Arial"/>
          <w:szCs w:val="22"/>
          <w:lang w:val="en-US"/>
        </w:rPr>
        <w:t>SMTconnect</w:t>
      </w:r>
      <w:proofErr w:type="spellEnd"/>
      <w:r>
        <w:rPr>
          <w:rFonts w:cs="Arial"/>
          <w:szCs w:val="22"/>
          <w:lang w:val="en-US"/>
        </w:rPr>
        <w:t xml:space="preserve"> </w:t>
      </w:r>
      <w:r w:rsidRPr="004857AD">
        <w:rPr>
          <w:rFonts w:cs="Arial"/>
          <w:szCs w:val="22"/>
          <w:lang w:val="en-US"/>
        </w:rPr>
        <w:t>stands out as a unique exhibition in Europe</w:t>
      </w:r>
      <w:r w:rsidR="00ED2864">
        <w:rPr>
          <w:rFonts w:cs="Arial"/>
          <w:szCs w:val="22"/>
          <w:lang w:val="en-US"/>
        </w:rPr>
        <w:t xml:space="preserve"> </w:t>
      </w:r>
      <w:r w:rsidR="007B75D4">
        <w:rPr>
          <w:rFonts w:cs="Arial"/>
          <w:szCs w:val="22"/>
          <w:lang w:val="en-US"/>
        </w:rPr>
        <w:t xml:space="preserve">with a clear </w:t>
      </w:r>
      <w:r w:rsidR="00AE181C">
        <w:rPr>
          <w:rFonts w:cs="Arial"/>
          <w:szCs w:val="22"/>
          <w:lang w:val="en-US"/>
        </w:rPr>
        <w:t>focus on the entire production process of microelectronic assemblies</w:t>
      </w:r>
      <w:r w:rsidR="00643254" w:rsidRPr="00D903E1">
        <w:rPr>
          <w:rFonts w:cs="Arial"/>
          <w:szCs w:val="22"/>
          <w:lang w:val="en-US"/>
        </w:rPr>
        <w:t xml:space="preserve">. </w:t>
      </w:r>
      <w:r w:rsidR="00127A62">
        <w:rPr>
          <w:rFonts w:cs="Arial"/>
          <w:szCs w:val="22"/>
          <w:lang w:val="en-US"/>
        </w:rPr>
        <w:t xml:space="preserve">With its comprehensive description of all elements required for the production process, the trade fair enables relevant decision-makers and industry experts to </w:t>
      </w:r>
      <w:r w:rsidR="008F5837">
        <w:rPr>
          <w:rFonts w:cs="Arial"/>
          <w:szCs w:val="22"/>
          <w:lang w:val="en-US"/>
        </w:rPr>
        <w:t xml:space="preserve">network directly </w:t>
      </w:r>
      <w:r w:rsidR="00F34B55">
        <w:rPr>
          <w:rFonts w:cs="Arial"/>
          <w:szCs w:val="22"/>
          <w:lang w:val="en-US"/>
        </w:rPr>
        <w:t>at</w:t>
      </w:r>
      <w:r w:rsidR="00127A62">
        <w:rPr>
          <w:rFonts w:cs="Arial"/>
          <w:szCs w:val="22"/>
          <w:lang w:val="en-US"/>
        </w:rPr>
        <w:t xml:space="preserve"> one place</w:t>
      </w:r>
      <w:r w:rsidR="00127A62" w:rsidRPr="00643254">
        <w:rPr>
          <w:rFonts w:cs="Arial"/>
          <w:szCs w:val="22"/>
          <w:lang w:val="en-US"/>
        </w:rPr>
        <w:t xml:space="preserve">. </w:t>
      </w:r>
      <w:r w:rsidR="007B4104" w:rsidRPr="00643254">
        <w:rPr>
          <w:rFonts w:cs="Arial"/>
          <w:szCs w:val="22"/>
          <w:lang w:val="en-US"/>
        </w:rPr>
        <w:t>Surface mounting is the special focus of the trade fair. However, the entire spectrum of materials, components, modules, printed circuit boards, assembly/ interconnection technologies through to coating and test systems will also be displayed across all processes.</w:t>
      </w:r>
      <w:r w:rsidR="007B4104">
        <w:rPr>
          <w:rFonts w:cs="Arial"/>
          <w:szCs w:val="22"/>
          <w:lang w:val="en-US"/>
        </w:rPr>
        <w:t xml:space="preserve"> </w:t>
      </w:r>
    </w:p>
    <w:p w14:paraId="16DF5ACA" w14:textId="77777777" w:rsidR="000B5943" w:rsidRDefault="000B5943" w:rsidP="00C81CA4">
      <w:pPr>
        <w:spacing w:line="280" w:lineRule="atLeast"/>
        <w:rPr>
          <w:rFonts w:cs="Arial"/>
          <w:b/>
          <w:bCs/>
          <w:szCs w:val="22"/>
          <w:lang w:val="en-US"/>
        </w:rPr>
      </w:pPr>
    </w:p>
    <w:p w14:paraId="3EF2423D" w14:textId="35632D35" w:rsidR="000B5943" w:rsidRDefault="00A9716F" w:rsidP="00C81CA4">
      <w:pPr>
        <w:spacing w:line="280" w:lineRule="atLeast"/>
        <w:rPr>
          <w:rFonts w:cs="Arial"/>
          <w:b/>
          <w:bCs/>
          <w:szCs w:val="22"/>
          <w:lang w:val="en-US"/>
        </w:rPr>
      </w:pPr>
      <w:r>
        <w:rPr>
          <w:rFonts w:cs="Arial"/>
          <w:b/>
          <w:bCs/>
          <w:szCs w:val="22"/>
          <w:lang w:val="en-US"/>
        </w:rPr>
        <w:t xml:space="preserve">Concise knowledge platform of electronics manufacturing </w:t>
      </w:r>
    </w:p>
    <w:p w14:paraId="38CA0A05" w14:textId="39EF2B66" w:rsidR="00A9716F" w:rsidRDefault="00A9716F" w:rsidP="00C81CA4">
      <w:pPr>
        <w:spacing w:line="280" w:lineRule="atLeast"/>
        <w:rPr>
          <w:rFonts w:cs="Arial"/>
          <w:b/>
          <w:bCs/>
          <w:szCs w:val="22"/>
          <w:lang w:val="en-US"/>
        </w:rPr>
      </w:pPr>
    </w:p>
    <w:p w14:paraId="2760A9C5" w14:textId="44DC80BD" w:rsidR="00A9716F" w:rsidRPr="00A85CC7" w:rsidRDefault="00A9716F" w:rsidP="00C81CA4">
      <w:pPr>
        <w:spacing w:line="280" w:lineRule="atLeast"/>
        <w:rPr>
          <w:rFonts w:cs="Arial"/>
          <w:szCs w:val="22"/>
          <w:lang w:val="en-US"/>
        </w:rPr>
      </w:pPr>
      <w:r w:rsidRPr="00A9716F">
        <w:rPr>
          <w:rFonts w:cs="Arial"/>
          <w:szCs w:val="22"/>
          <w:lang w:val="en-US"/>
        </w:rPr>
        <w:t xml:space="preserve">To </w:t>
      </w:r>
      <w:r>
        <w:rPr>
          <w:rFonts w:cs="Arial"/>
          <w:szCs w:val="22"/>
          <w:lang w:val="en-US"/>
        </w:rPr>
        <w:t>withstand</w:t>
      </w:r>
      <w:r w:rsidRPr="00A9716F">
        <w:rPr>
          <w:rFonts w:cs="Arial"/>
          <w:szCs w:val="22"/>
          <w:lang w:val="en-US"/>
        </w:rPr>
        <w:t xml:space="preserve"> the rapid development in all</w:t>
      </w:r>
      <w:r>
        <w:rPr>
          <w:rFonts w:cs="Arial"/>
          <w:szCs w:val="22"/>
          <w:lang w:val="en-US"/>
        </w:rPr>
        <w:t xml:space="preserve"> areas of</w:t>
      </w:r>
      <w:r w:rsidRPr="00A9716F">
        <w:rPr>
          <w:rFonts w:cs="Arial"/>
          <w:szCs w:val="22"/>
          <w:lang w:val="en-US"/>
        </w:rPr>
        <w:t xml:space="preserve"> electronics manufacturing</w:t>
      </w:r>
      <w:r>
        <w:rPr>
          <w:rFonts w:cs="Arial"/>
          <w:szCs w:val="22"/>
          <w:lang w:val="en-US"/>
        </w:rPr>
        <w:t xml:space="preserve"> and to meet the information requirements of trade visitors, </w:t>
      </w:r>
      <w:r w:rsidR="007B75D4">
        <w:rPr>
          <w:rFonts w:cs="Arial"/>
          <w:szCs w:val="22"/>
          <w:lang w:val="en-US"/>
        </w:rPr>
        <w:t xml:space="preserve">the </w:t>
      </w:r>
      <w:proofErr w:type="spellStart"/>
      <w:r>
        <w:rPr>
          <w:rFonts w:cs="Arial"/>
          <w:szCs w:val="22"/>
          <w:lang w:val="en-US"/>
        </w:rPr>
        <w:t>SMTconnect</w:t>
      </w:r>
      <w:proofErr w:type="spellEnd"/>
      <w:r>
        <w:rPr>
          <w:rFonts w:cs="Arial"/>
          <w:szCs w:val="22"/>
          <w:lang w:val="en-US"/>
        </w:rPr>
        <w:t xml:space="preserve"> </w:t>
      </w:r>
      <w:r w:rsidR="00A85CC7" w:rsidRPr="00A85CC7">
        <w:rPr>
          <w:rFonts w:cs="Arial"/>
          <w:szCs w:val="22"/>
          <w:lang w:val="en-US"/>
        </w:rPr>
        <w:t>ha</w:t>
      </w:r>
      <w:r w:rsidR="00A85CC7">
        <w:rPr>
          <w:rFonts w:cs="Arial"/>
          <w:szCs w:val="22"/>
          <w:lang w:val="en-US"/>
        </w:rPr>
        <w:t>s</w:t>
      </w:r>
      <w:r w:rsidR="00A85CC7" w:rsidRPr="00A85CC7">
        <w:rPr>
          <w:rFonts w:cs="Arial"/>
          <w:szCs w:val="22"/>
          <w:lang w:val="en-US"/>
        </w:rPr>
        <w:t xml:space="preserve"> become a permanent fixture in the calendar of </w:t>
      </w:r>
      <w:r w:rsidR="00A85CC7">
        <w:rPr>
          <w:rFonts w:cs="Arial"/>
          <w:szCs w:val="22"/>
          <w:lang w:val="en-US"/>
        </w:rPr>
        <w:t xml:space="preserve">several thousands </w:t>
      </w:r>
      <w:r w:rsidR="001E03BE">
        <w:rPr>
          <w:rFonts w:cs="Arial"/>
          <w:szCs w:val="22"/>
          <w:lang w:val="en-US"/>
        </w:rPr>
        <w:t xml:space="preserve">of experts from the field </w:t>
      </w:r>
      <w:r w:rsidR="00A85CC7">
        <w:rPr>
          <w:rFonts w:cs="Arial"/>
          <w:szCs w:val="22"/>
          <w:lang w:val="en-US"/>
        </w:rPr>
        <w:t xml:space="preserve">every year. </w:t>
      </w:r>
    </w:p>
    <w:p w14:paraId="3AD751CA" w14:textId="71699715" w:rsidR="00A9716F" w:rsidRDefault="00A9716F" w:rsidP="00C81CA4">
      <w:pPr>
        <w:spacing w:line="280" w:lineRule="atLeast"/>
        <w:rPr>
          <w:rFonts w:cs="Arial"/>
          <w:szCs w:val="22"/>
          <w:lang w:val="en-US"/>
        </w:rPr>
      </w:pPr>
    </w:p>
    <w:p w14:paraId="7AD605A0" w14:textId="2B1315C0" w:rsidR="00A9716F" w:rsidRPr="00151C7C" w:rsidRDefault="001E03BE" w:rsidP="00C81CA4">
      <w:pPr>
        <w:spacing w:line="280" w:lineRule="atLeast"/>
        <w:rPr>
          <w:rFonts w:cs="Arial"/>
          <w:b/>
          <w:bCs/>
          <w:szCs w:val="22"/>
          <w:lang w:val="en-US"/>
        </w:rPr>
      </w:pPr>
      <w:r>
        <w:rPr>
          <w:rFonts w:cs="Arial"/>
          <w:b/>
          <w:bCs/>
          <w:szCs w:val="22"/>
          <w:lang w:val="en-US"/>
        </w:rPr>
        <w:t xml:space="preserve">The </w:t>
      </w:r>
      <w:proofErr w:type="spellStart"/>
      <w:r w:rsidR="00151C7C" w:rsidRPr="00151C7C">
        <w:rPr>
          <w:rFonts w:cs="Arial"/>
          <w:b/>
          <w:bCs/>
          <w:szCs w:val="22"/>
          <w:lang w:val="en-US"/>
        </w:rPr>
        <w:t>SMT</w:t>
      </w:r>
      <w:r>
        <w:rPr>
          <w:rFonts w:cs="Arial"/>
          <w:b/>
          <w:bCs/>
          <w:szCs w:val="22"/>
          <w:lang w:val="en-US"/>
        </w:rPr>
        <w:t>connect</w:t>
      </w:r>
      <w:proofErr w:type="spellEnd"/>
      <w:r w:rsidR="00151C7C" w:rsidRPr="00151C7C">
        <w:rPr>
          <w:rFonts w:cs="Arial"/>
          <w:b/>
          <w:bCs/>
          <w:szCs w:val="22"/>
          <w:lang w:val="en-US"/>
        </w:rPr>
        <w:t xml:space="preserve"> as "Connect trade fair"</w:t>
      </w:r>
      <w:r w:rsidR="00151C7C">
        <w:rPr>
          <w:rFonts w:cs="Arial"/>
          <w:b/>
          <w:bCs/>
          <w:szCs w:val="22"/>
          <w:lang w:val="en-US"/>
        </w:rPr>
        <w:t xml:space="preserve"> relevant to the industry</w:t>
      </w:r>
    </w:p>
    <w:p w14:paraId="1E8575B5" w14:textId="5B0E6CE7" w:rsidR="00151C7C" w:rsidRDefault="00151C7C" w:rsidP="00C81CA4">
      <w:pPr>
        <w:spacing w:line="280" w:lineRule="atLeast"/>
        <w:rPr>
          <w:rFonts w:cs="Arial"/>
          <w:szCs w:val="22"/>
          <w:lang w:val="en-US"/>
        </w:rPr>
      </w:pPr>
    </w:p>
    <w:p w14:paraId="20802E0A" w14:textId="792B97CA" w:rsidR="008F5837" w:rsidRPr="008F5837" w:rsidRDefault="008F5837" w:rsidP="008F5837">
      <w:pPr>
        <w:spacing w:line="280" w:lineRule="atLeast"/>
        <w:rPr>
          <w:rFonts w:cs="Arial"/>
          <w:szCs w:val="22"/>
          <w:lang w:val="en-US"/>
        </w:rPr>
      </w:pPr>
      <w:r>
        <w:rPr>
          <w:rFonts w:cs="Arial"/>
          <w:szCs w:val="22"/>
          <w:lang w:val="en-US"/>
        </w:rPr>
        <w:t xml:space="preserve">Due to its compact format, </w:t>
      </w:r>
      <w:r w:rsidR="001E03BE">
        <w:rPr>
          <w:rFonts w:cs="Arial"/>
          <w:szCs w:val="22"/>
          <w:lang w:val="en-US"/>
        </w:rPr>
        <w:t xml:space="preserve">the </w:t>
      </w:r>
      <w:proofErr w:type="spellStart"/>
      <w:r>
        <w:rPr>
          <w:rFonts w:cs="Arial"/>
          <w:szCs w:val="22"/>
          <w:lang w:val="en-US"/>
        </w:rPr>
        <w:t>SMTconnect</w:t>
      </w:r>
      <w:proofErr w:type="spellEnd"/>
      <w:r>
        <w:rPr>
          <w:rFonts w:cs="Arial"/>
          <w:szCs w:val="22"/>
          <w:lang w:val="en-US"/>
        </w:rPr>
        <w:t xml:space="preserve"> enables market companions and trade visitors from the areas of </w:t>
      </w:r>
      <w:r w:rsidRPr="008F5837">
        <w:rPr>
          <w:rFonts w:cs="Arial"/>
          <w:szCs w:val="22"/>
          <w:lang w:val="en-US"/>
        </w:rPr>
        <w:t>development, manufacturing, service, and application of microelectronics</w:t>
      </w:r>
      <w:r>
        <w:rPr>
          <w:rFonts w:cs="Arial"/>
          <w:szCs w:val="22"/>
          <w:lang w:val="en-US"/>
        </w:rPr>
        <w:t xml:space="preserve"> </w:t>
      </w:r>
      <w:r w:rsidRPr="008F5837">
        <w:rPr>
          <w:rFonts w:cs="Arial"/>
          <w:szCs w:val="22"/>
          <w:lang w:val="en-US"/>
        </w:rPr>
        <w:t xml:space="preserve">to </w:t>
      </w:r>
      <w:proofErr w:type="gramStart"/>
      <w:r w:rsidR="00170F1F" w:rsidRPr="008F5837">
        <w:rPr>
          <w:rFonts w:cs="Arial"/>
          <w:szCs w:val="22"/>
          <w:lang w:val="en-US"/>
        </w:rPr>
        <w:t>enter</w:t>
      </w:r>
      <w:r w:rsidR="00170F1F">
        <w:rPr>
          <w:rFonts w:cs="Arial"/>
          <w:szCs w:val="22"/>
          <w:lang w:val="en-US"/>
        </w:rPr>
        <w:t xml:space="preserve"> into</w:t>
      </w:r>
      <w:proofErr w:type="gramEnd"/>
      <w:r w:rsidRPr="008F5837">
        <w:rPr>
          <w:rFonts w:cs="Arial"/>
          <w:szCs w:val="22"/>
          <w:lang w:val="en-US"/>
        </w:rPr>
        <w:t xml:space="preserve"> a close, inspiring and direct exchange. The aim is to jointly drive forward the future of electronics manufacturing in Europe during this specialized trade fair.</w:t>
      </w:r>
    </w:p>
    <w:p w14:paraId="2000CE10" w14:textId="59EDFE93" w:rsidR="00A9716F" w:rsidRDefault="00A9716F" w:rsidP="00C81CA4">
      <w:pPr>
        <w:spacing w:line="280" w:lineRule="atLeast"/>
        <w:rPr>
          <w:rFonts w:cs="Arial"/>
          <w:szCs w:val="22"/>
          <w:lang w:val="en-US"/>
        </w:rPr>
      </w:pPr>
    </w:p>
    <w:p w14:paraId="1A4C212D" w14:textId="5E54A95E" w:rsidR="00A9716F" w:rsidRDefault="00127C72" w:rsidP="00C81CA4">
      <w:pPr>
        <w:spacing w:line="280" w:lineRule="atLeast"/>
        <w:rPr>
          <w:rFonts w:cs="Arial"/>
          <w:szCs w:val="22"/>
          <w:lang w:val="en-US"/>
        </w:rPr>
      </w:pPr>
      <w:r w:rsidRPr="00127C72">
        <w:rPr>
          <w:rFonts w:cs="Arial"/>
          <w:szCs w:val="22"/>
          <w:lang w:val="en-US"/>
        </w:rPr>
        <w:t xml:space="preserve">Andreas Keller, CEO, of </w:t>
      </w:r>
      <w:proofErr w:type="spellStart"/>
      <w:r w:rsidRPr="00127C72">
        <w:rPr>
          <w:rFonts w:cs="Arial"/>
          <w:szCs w:val="22"/>
          <w:lang w:val="en-US"/>
        </w:rPr>
        <w:t>SmartRep</w:t>
      </w:r>
      <w:proofErr w:type="spellEnd"/>
      <w:r w:rsidRPr="00127C72">
        <w:rPr>
          <w:rFonts w:cs="Arial"/>
          <w:szCs w:val="22"/>
          <w:lang w:val="en-US"/>
        </w:rPr>
        <w:t xml:space="preserve"> GmbH confirms this </w:t>
      </w:r>
      <w:r w:rsidR="001E03BE">
        <w:rPr>
          <w:rFonts w:cs="Arial"/>
          <w:szCs w:val="22"/>
          <w:lang w:val="en-US"/>
        </w:rPr>
        <w:t>aspect of the event</w:t>
      </w:r>
      <w:r w:rsidRPr="00127C72">
        <w:rPr>
          <w:rFonts w:cs="Arial"/>
          <w:szCs w:val="22"/>
          <w:lang w:val="en-US"/>
        </w:rPr>
        <w:t xml:space="preserve">: "For us, </w:t>
      </w:r>
      <w:r w:rsidR="001E03BE">
        <w:rPr>
          <w:rFonts w:cs="Arial"/>
          <w:szCs w:val="22"/>
          <w:lang w:val="en-US"/>
        </w:rPr>
        <w:t xml:space="preserve">the </w:t>
      </w:r>
      <w:proofErr w:type="spellStart"/>
      <w:r w:rsidRPr="00127C72">
        <w:rPr>
          <w:rFonts w:cs="Arial"/>
          <w:szCs w:val="22"/>
          <w:lang w:val="en-US"/>
        </w:rPr>
        <w:t>SMTconnect</w:t>
      </w:r>
      <w:proofErr w:type="spellEnd"/>
      <w:r w:rsidRPr="00127C72">
        <w:rPr>
          <w:rFonts w:cs="Arial"/>
          <w:szCs w:val="22"/>
          <w:lang w:val="en-US"/>
        </w:rPr>
        <w:t xml:space="preserve"> is our most important and a real "connect</w:t>
      </w:r>
      <w:r w:rsidR="001E03BE">
        <w:rPr>
          <w:rFonts w:cs="Arial"/>
          <w:szCs w:val="22"/>
          <w:lang w:val="en-US"/>
        </w:rPr>
        <w:t>ing</w:t>
      </w:r>
      <w:r w:rsidRPr="00127C72">
        <w:rPr>
          <w:rFonts w:cs="Arial"/>
          <w:szCs w:val="22"/>
          <w:lang w:val="en-US"/>
        </w:rPr>
        <w:t xml:space="preserve">" trade show: </w:t>
      </w:r>
      <w:r w:rsidR="00636851">
        <w:rPr>
          <w:rFonts w:cs="Arial"/>
          <w:szCs w:val="22"/>
          <w:lang w:val="en-US"/>
        </w:rPr>
        <w:t>We</w:t>
      </w:r>
      <w:r w:rsidRPr="00127C72">
        <w:rPr>
          <w:rFonts w:cs="Arial"/>
          <w:szCs w:val="22"/>
          <w:lang w:val="en-US"/>
        </w:rPr>
        <w:t xml:space="preserve"> meet our complete customer base </w:t>
      </w:r>
      <w:r w:rsidR="00636851">
        <w:rPr>
          <w:rFonts w:cs="Arial"/>
          <w:szCs w:val="22"/>
          <w:lang w:val="en-US"/>
        </w:rPr>
        <w:t xml:space="preserve">here </w:t>
      </w:r>
      <w:r w:rsidRPr="00127C72">
        <w:rPr>
          <w:rFonts w:cs="Arial"/>
          <w:szCs w:val="22"/>
          <w:lang w:val="en-US"/>
        </w:rPr>
        <w:t>and have time for intensive exchange."</w:t>
      </w:r>
    </w:p>
    <w:p w14:paraId="252DAE7B" w14:textId="648B73E2" w:rsidR="00636851" w:rsidRDefault="00636851" w:rsidP="00C81CA4">
      <w:pPr>
        <w:spacing w:line="280" w:lineRule="atLeast"/>
        <w:rPr>
          <w:rFonts w:cs="Arial"/>
          <w:szCs w:val="22"/>
          <w:lang w:val="en-US"/>
        </w:rPr>
      </w:pPr>
    </w:p>
    <w:p w14:paraId="54E97EB7" w14:textId="739227E2" w:rsidR="00636851" w:rsidRDefault="00636851" w:rsidP="00C81CA4">
      <w:pPr>
        <w:spacing w:line="280" w:lineRule="atLeast"/>
        <w:rPr>
          <w:rFonts w:cs="Arial"/>
          <w:szCs w:val="22"/>
          <w:lang w:val="en-US"/>
        </w:rPr>
      </w:pPr>
      <w:r w:rsidRPr="00636851">
        <w:rPr>
          <w:rFonts w:cs="Arial"/>
          <w:szCs w:val="22"/>
          <w:lang w:val="en-US"/>
        </w:rPr>
        <w:t xml:space="preserve">Christel </w:t>
      </w:r>
      <w:proofErr w:type="spellStart"/>
      <w:r w:rsidRPr="00636851">
        <w:rPr>
          <w:rFonts w:cs="Arial"/>
          <w:szCs w:val="22"/>
          <w:lang w:val="en-US"/>
        </w:rPr>
        <w:t>Kiechle</w:t>
      </w:r>
      <w:proofErr w:type="spellEnd"/>
      <w:r w:rsidRPr="00636851">
        <w:rPr>
          <w:rFonts w:cs="Arial"/>
          <w:szCs w:val="22"/>
          <w:lang w:val="en-US"/>
        </w:rPr>
        <w:t>, CEO, of pb tec solutions GmbH,</w:t>
      </w:r>
      <w:r>
        <w:rPr>
          <w:rFonts w:cs="Arial"/>
          <w:szCs w:val="22"/>
          <w:lang w:val="en-US"/>
        </w:rPr>
        <w:t xml:space="preserve"> also agrees:</w:t>
      </w:r>
    </w:p>
    <w:p w14:paraId="55648D87" w14:textId="70F25B5B" w:rsidR="00127C72" w:rsidRDefault="00636851" w:rsidP="00C81CA4">
      <w:pPr>
        <w:spacing w:line="280" w:lineRule="atLeast"/>
        <w:rPr>
          <w:rFonts w:cs="Arial"/>
          <w:szCs w:val="22"/>
          <w:lang w:val="en-US"/>
        </w:rPr>
      </w:pPr>
      <w:r w:rsidRPr="00636851">
        <w:rPr>
          <w:rFonts w:cs="Arial"/>
          <w:szCs w:val="22"/>
          <w:lang w:val="en-US"/>
        </w:rPr>
        <w:t xml:space="preserve">“We particularly appreciate the </w:t>
      </w:r>
      <w:proofErr w:type="spellStart"/>
      <w:r w:rsidRPr="00636851">
        <w:rPr>
          <w:rFonts w:cs="Arial"/>
          <w:szCs w:val="22"/>
          <w:lang w:val="en-US"/>
        </w:rPr>
        <w:t>SMTconnect</w:t>
      </w:r>
      <w:proofErr w:type="spellEnd"/>
      <w:r w:rsidRPr="00636851">
        <w:rPr>
          <w:rFonts w:cs="Arial"/>
          <w:szCs w:val="22"/>
          <w:lang w:val="en-US"/>
        </w:rPr>
        <w:t xml:space="preserve"> because of its unique </w:t>
      </w:r>
      <w:r w:rsidRPr="00636851">
        <w:rPr>
          <w:rFonts w:cs="Arial"/>
          <w:szCs w:val="22"/>
          <w:lang w:val="en-US"/>
        </w:rPr>
        <w:lastRenderedPageBreak/>
        <w:t xml:space="preserve">atmosphere and manageable size. These factors mean that both customers and exhibitors often have more time </w:t>
      </w:r>
      <w:r w:rsidR="001E03BE">
        <w:rPr>
          <w:rFonts w:cs="Arial"/>
          <w:szCs w:val="22"/>
          <w:lang w:val="en-US"/>
        </w:rPr>
        <w:t xml:space="preserve">and space </w:t>
      </w:r>
      <w:r w:rsidRPr="00636851">
        <w:rPr>
          <w:rFonts w:cs="Arial"/>
          <w:szCs w:val="22"/>
          <w:lang w:val="en-US"/>
        </w:rPr>
        <w:t>for discussions than at many other, much larger trade shows.”</w:t>
      </w:r>
    </w:p>
    <w:p w14:paraId="397A4E50" w14:textId="241B1B85" w:rsidR="00534719" w:rsidRDefault="00534719" w:rsidP="00C81CA4">
      <w:pPr>
        <w:spacing w:line="280" w:lineRule="atLeast"/>
        <w:rPr>
          <w:rFonts w:cs="Arial"/>
          <w:szCs w:val="22"/>
          <w:lang w:val="en-US"/>
        </w:rPr>
      </w:pPr>
    </w:p>
    <w:p w14:paraId="3B075129" w14:textId="63FC394C" w:rsidR="00534719" w:rsidRPr="00276CEF" w:rsidRDefault="001E03BE" w:rsidP="00534719">
      <w:pPr>
        <w:spacing w:line="280" w:lineRule="atLeast"/>
        <w:rPr>
          <w:rFonts w:cs="Arial"/>
          <w:b/>
          <w:bCs/>
          <w:szCs w:val="22"/>
          <w:lang w:val="en-US"/>
        </w:rPr>
      </w:pPr>
      <w:r>
        <w:rPr>
          <w:rFonts w:cs="Arial"/>
          <w:b/>
          <w:bCs/>
          <w:szCs w:val="22"/>
          <w:lang w:val="en-US"/>
        </w:rPr>
        <w:t xml:space="preserve">The </w:t>
      </w:r>
      <w:proofErr w:type="spellStart"/>
      <w:r w:rsidR="00534719" w:rsidRPr="00276CEF">
        <w:rPr>
          <w:rFonts w:cs="Arial"/>
          <w:b/>
          <w:bCs/>
          <w:szCs w:val="22"/>
          <w:lang w:val="en-US"/>
        </w:rPr>
        <w:t>SMTconnect</w:t>
      </w:r>
      <w:proofErr w:type="spellEnd"/>
      <w:r w:rsidR="00534719" w:rsidRPr="00276CEF">
        <w:rPr>
          <w:rFonts w:cs="Arial"/>
          <w:b/>
          <w:bCs/>
          <w:szCs w:val="22"/>
          <w:lang w:val="en-US"/>
        </w:rPr>
        <w:t xml:space="preserve"> </w:t>
      </w:r>
      <w:r w:rsidR="00534719">
        <w:rPr>
          <w:rFonts w:cs="Arial"/>
          <w:b/>
          <w:bCs/>
          <w:szCs w:val="22"/>
          <w:lang w:val="en-US"/>
        </w:rPr>
        <w:t>on the pulse of time</w:t>
      </w:r>
      <w:r>
        <w:rPr>
          <w:rFonts w:cs="Arial"/>
          <w:b/>
          <w:bCs/>
          <w:szCs w:val="22"/>
          <w:lang w:val="en-US"/>
        </w:rPr>
        <w:t>:</w:t>
      </w:r>
      <w:r w:rsidR="00534719" w:rsidRPr="00276CEF">
        <w:rPr>
          <w:rFonts w:cs="Arial"/>
          <w:b/>
          <w:bCs/>
          <w:szCs w:val="22"/>
          <w:lang w:val="en-US"/>
        </w:rPr>
        <w:t xml:space="preserve"> </w:t>
      </w:r>
      <w:r w:rsidR="00534719">
        <w:rPr>
          <w:rFonts w:cs="Arial"/>
          <w:b/>
          <w:bCs/>
          <w:szCs w:val="22"/>
          <w:lang w:val="en-US"/>
        </w:rPr>
        <w:t>“</w:t>
      </w:r>
      <w:r w:rsidR="00534719" w:rsidRPr="00276CEF">
        <w:rPr>
          <w:rFonts w:cs="Arial"/>
          <w:b/>
          <w:bCs/>
          <w:szCs w:val="22"/>
          <w:lang w:val="en-US"/>
        </w:rPr>
        <w:t>Driving Manufacturing Forward</w:t>
      </w:r>
      <w:r>
        <w:rPr>
          <w:rFonts w:cs="Arial"/>
          <w:b/>
          <w:bCs/>
          <w:szCs w:val="22"/>
          <w:lang w:val="en-US"/>
        </w:rPr>
        <w:t>”</w:t>
      </w:r>
    </w:p>
    <w:p w14:paraId="3EFB8998" w14:textId="52DA629C" w:rsidR="00534719" w:rsidRDefault="00534719" w:rsidP="00C81CA4">
      <w:pPr>
        <w:spacing w:line="280" w:lineRule="atLeast"/>
        <w:rPr>
          <w:rFonts w:cs="Arial"/>
          <w:szCs w:val="22"/>
          <w:lang w:val="en-US"/>
        </w:rPr>
      </w:pPr>
    </w:p>
    <w:p w14:paraId="1F05E513" w14:textId="5E2F0DA5" w:rsidR="00534719" w:rsidRDefault="00534719" w:rsidP="00C81CA4">
      <w:pPr>
        <w:spacing w:line="280" w:lineRule="atLeast"/>
        <w:rPr>
          <w:rFonts w:cs="Arial"/>
          <w:szCs w:val="22"/>
          <w:lang w:val="en-US"/>
        </w:rPr>
      </w:pPr>
      <w:r w:rsidRPr="00534719">
        <w:rPr>
          <w:rFonts w:cs="Arial"/>
          <w:szCs w:val="22"/>
          <w:lang w:val="en-US"/>
        </w:rPr>
        <w:t>Increasing miniaturization and the trend towards solutions such as 3D-MID, advanced packaging, multi-chip modules</w:t>
      </w:r>
      <w:r w:rsidR="002638C5">
        <w:rPr>
          <w:rFonts w:cs="Arial"/>
          <w:szCs w:val="22"/>
          <w:lang w:val="en-US"/>
        </w:rPr>
        <w:t>, etc. are giving higher priority and demands on complex systems and the materials as well as processes used in electronics manufacturing. T</w:t>
      </w:r>
      <w:r w:rsidR="002638C5" w:rsidRPr="002638C5">
        <w:rPr>
          <w:rFonts w:cs="Arial"/>
          <w:szCs w:val="22"/>
          <w:lang w:val="en-US"/>
        </w:rPr>
        <w:t>rue to the motto "Driving Manufacturing Forward"</w:t>
      </w:r>
      <w:r w:rsidR="002638C5">
        <w:rPr>
          <w:rFonts w:cs="Arial"/>
          <w:szCs w:val="22"/>
          <w:lang w:val="en-US"/>
        </w:rPr>
        <w:t xml:space="preserve">, the concept of </w:t>
      </w:r>
      <w:r w:rsidR="001E03BE">
        <w:rPr>
          <w:rFonts w:cs="Arial"/>
          <w:szCs w:val="22"/>
          <w:lang w:val="en-US"/>
        </w:rPr>
        <w:t xml:space="preserve">the </w:t>
      </w:r>
      <w:proofErr w:type="spellStart"/>
      <w:r w:rsidR="002638C5">
        <w:rPr>
          <w:rFonts w:cs="Arial"/>
          <w:szCs w:val="22"/>
          <w:lang w:val="en-US"/>
        </w:rPr>
        <w:t>SMTconnect</w:t>
      </w:r>
      <w:proofErr w:type="spellEnd"/>
      <w:r w:rsidR="002638C5">
        <w:rPr>
          <w:rFonts w:cs="Arial"/>
          <w:szCs w:val="22"/>
          <w:lang w:val="en-US"/>
        </w:rPr>
        <w:t xml:space="preserve"> is evolving to keep its finger on the pulse. </w:t>
      </w:r>
    </w:p>
    <w:p w14:paraId="4ED38891" w14:textId="419A24CD" w:rsidR="00534719" w:rsidRDefault="00534719" w:rsidP="00C81CA4">
      <w:pPr>
        <w:spacing w:line="280" w:lineRule="atLeast"/>
        <w:rPr>
          <w:rFonts w:cs="Arial"/>
          <w:szCs w:val="22"/>
          <w:lang w:val="en-US"/>
        </w:rPr>
      </w:pPr>
    </w:p>
    <w:p w14:paraId="5182B4EC" w14:textId="40808973" w:rsidR="00A044F2" w:rsidRDefault="00A044F2" w:rsidP="00C81CA4">
      <w:pPr>
        <w:spacing w:line="280" w:lineRule="atLeast"/>
        <w:rPr>
          <w:rFonts w:cs="Arial"/>
          <w:szCs w:val="22"/>
          <w:lang w:val="en-US"/>
        </w:rPr>
      </w:pPr>
      <w:r w:rsidRPr="00A044F2">
        <w:rPr>
          <w:rFonts w:cs="Arial"/>
          <w:szCs w:val="22"/>
          <w:lang w:val="en-US"/>
        </w:rPr>
        <w:t>The organizer Mesago Messe Frankfurt has decided to</w:t>
      </w:r>
      <w:r>
        <w:rPr>
          <w:rFonts w:cs="Arial"/>
          <w:szCs w:val="22"/>
          <w:lang w:val="en-US"/>
        </w:rPr>
        <w:t xml:space="preserve"> compress </w:t>
      </w:r>
      <w:r w:rsidRPr="00A044F2">
        <w:rPr>
          <w:rFonts w:cs="Arial"/>
          <w:szCs w:val="22"/>
          <w:lang w:val="en-US"/>
        </w:rPr>
        <w:t xml:space="preserve">the exhibition </w:t>
      </w:r>
      <w:r>
        <w:rPr>
          <w:rFonts w:cs="Arial"/>
          <w:szCs w:val="22"/>
          <w:lang w:val="en-US"/>
        </w:rPr>
        <w:t xml:space="preserve">space of </w:t>
      </w:r>
      <w:r w:rsidR="001E03BE">
        <w:rPr>
          <w:rFonts w:cs="Arial"/>
          <w:szCs w:val="22"/>
          <w:lang w:val="en-US"/>
        </w:rPr>
        <w:t xml:space="preserve">the </w:t>
      </w:r>
      <w:proofErr w:type="spellStart"/>
      <w:r>
        <w:rPr>
          <w:rFonts w:cs="Arial"/>
          <w:szCs w:val="22"/>
          <w:lang w:val="en-US"/>
        </w:rPr>
        <w:t>SMTconnect</w:t>
      </w:r>
      <w:proofErr w:type="spellEnd"/>
      <w:r>
        <w:rPr>
          <w:rFonts w:cs="Arial"/>
          <w:szCs w:val="22"/>
          <w:lang w:val="en-US"/>
        </w:rPr>
        <w:t xml:space="preserve"> with </w:t>
      </w:r>
      <w:r w:rsidR="00C24F82">
        <w:rPr>
          <w:rFonts w:cs="Arial"/>
          <w:szCs w:val="22"/>
          <w:lang w:val="en-US"/>
        </w:rPr>
        <w:t xml:space="preserve">the objective </w:t>
      </w:r>
      <w:r>
        <w:rPr>
          <w:rFonts w:cs="Arial"/>
          <w:szCs w:val="22"/>
          <w:lang w:val="en-US"/>
        </w:rPr>
        <w:t xml:space="preserve">of highly emphasizing the concise knowledge platform </w:t>
      </w:r>
      <w:r w:rsidRPr="00A044F2">
        <w:rPr>
          <w:rFonts w:cs="Arial"/>
          <w:szCs w:val="22"/>
          <w:lang w:val="en-US"/>
        </w:rPr>
        <w:t>of electronics manufacturing for</w:t>
      </w:r>
      <w:r>
        <w:rPr>
          <w:rFonts w:cs="Arial"/>
          <w:szCs w:val="22"/>
          <w:lang w:val="en-US"/>
        </w:rPr>
        <w:t xml:space="preserve"> business-relevant</w:t>
      </w:r>
      <w:r w:rsidRPr="00A044F2">
        <w:rPr>
          <w:rFonts w:cs="Arial"/>
          <w:szCs w:val="22"/>
          <w:lang w:val="en-US"/>
        </w:rPr>
        <w:t xml:space="preserve"> contacts.</w:t>
      </w:r>
    </w:p>
    <w:p w14:paraId="017A27F9" w14:textId="465C1AB4" w:rsidR="002638C5" w:rsidRDefault="002638C5" w:rsidP="00C81CA4">
      <w:pPr>
        <w:spacing w:line="280" w:lineRule="atLeast"/>
        <w:rPr>
          <w:rFonts w:cs="Arial"/>
          <w:szCs w:val="22"/>
          <w:lang w:val="en-US"/>
        </w:rPr>
      </w:pPr>
    </w:p>
    <w:p w14:paraId="59C96DB0" w14:textId="11D80770" w:rsidR="00127C72" w:rsidRDefault="000D25A1" w:rsidP="00C81CA4">
      <w:pPr>
        <w:spacing w:line="280" w:lineRule="atLeast"/>
        <w:rPr>
          <w:rFonts w:cs="Arial"/>
          <w:szCs w:val="22"/>
          <w:lang w:val="en-US"/>
        </w:rPr>
      </w:pPr>
      <w:r w:rsidRPr="000D25A1">
        <w:rPr>
          <w:rFonts w:cs="Arial"/>
          <w:szCs w:val="22"/>
          <w:lang w:val="en-US"/>
        </w:rPr>
        <w:t>"</w:t>
      </w:r>
      <w:r w:rsidR="00FA00FD">
        <w:rPr>
          <w:rFonts w:cs="Arial"/>
          <w:szCs w:val="22"/>
          <w:lang w:val="en-US"/>
        </w:rPr>
        <w:t>Due to t</w:t>
      </w:r>
      <w:r w:rsidRPr="000D25A1">
        <w:rPr>
          <w:rFonts w:cs="Arial"/>
          <w:szCs w:val="22"/>
          <w:lang w:val="en-US"/>
        </w:rPr>
        <w:t xml:space="preserve">he redesigned hall layout of </w:t>
      </w:r>
      <w:r w:rsidR="001E03BE">
        <w:rPr>
          <w:rFonts w:cs="Arial"/>
          <w:szCs w:val="22"/>
          <w:lang w:val="en-US"/>
        </w:rPr>
        <w:t xml:space="preserve">the </w:t>
      </w:r>
      <w:proofErr w:type="spellStart"/>
      <w:r w:rsidRPr="000D25A1">
        <w:rPr>
          <w:rFonts w:cs="Arial"/>
          <w:szCs w:val="22"/>
          <w:lang w:val="en-US"/>
        </w:rPr>
        <w:t>SMTconnect</w:t>
      </w:r>
      <w:proofErr w:type="spellEnd"/>
      <w:r w:rsidRPr="000D25A1">
        <w:rPr>
          <w:rFonts w:cs="Arial"/>
          <w:szCs w:val="22"/>
          <w:lang w:val="en-US"/>
        </w:rPr>
        <w:t xml:space="preserve"> in Halls 4 and 4A</w:t>
      </w:r>
      <w:r w:rsidR="00FA00FD">
        <w:rPr>
          <w:rFonts w:cs="Arial"/>
          <w:szCs w:val="22"/>
          <w:lang w:val="en-US"/>
        </w:rPr>
        <w:t>,</w:t>
      </w:r>
      <w:r w:rsidRPr="000D25A1">
        <w:rPr>
          <w:rFonts w:cs="Arial"/>
          <w:szCs w:val="22"/>
          <w:lang w:val="en-US"/>
        </w:rPr>
        <w:t xml:space="preserve"> </w:t>
      </w:r>
      <w:r w:rsidR="00FA00FD">
        <w:rPr>
          <w:rFonts w:cs="Arial"/>
          <w:szCs w:val="22"/>
          <w:lang w:val="en-US"/>
        </w:rPr>
        <w:t xml:space="preserve">the </w:t>
      </w:r>
      <w:r w:rsidRPr="000D25A1">
        <w:rPr>
          <w:rFonts w:cs="Arial"/>
          <w:szCs w:val="22"/>
          <w:lang w:val="en-US"/>
        </w:rPr>
        <w:t xml:space="preserve">focus </w:t>
      </w:r>
      <w:r w:rsidR="00FA00FD">
        <w:rPr>
          <w:rFonts w:cs="Arial"/>
          <w:szCs w:val="22"/>
          <w:lang w:val="en-US"/>
        </w:rPr>
        <w:t xml:space="preserve">is </w:t>
      </w:r>
      <w:r w:rsidRPr="000D25A1">
        <w:rPr>
          <w:rFonts w:cs="Arial"/>
          <w:szCs w:val="22"/>
          <w:lang w:val="en-US"/>
        </w:rPr>
        <w:t xml:space="preserve">on the quality of the space. The compactness supports the exchange between the exhibiting companies and the trade </w:t>
      </w:r>
      <w:r w:rsidR="00FA00FD">
        <w:rPr>
          <w:rFonts w:cs="Arial"/>
          <w:szCs w:val="22"/>
          <w:lang w:val="en-US"/>
        </w:rPr>
        <w:t xml:space="preserve">fair </w:t>
      </w:r>
      <w:r w:rsidRPr="000D25A1">
        <w:rPr>
          <w:rFonts w:cs="Arial"/>
          <w:szCs w:val="22"/>
          <w:lang w:val="en-US"/>
        </w:rPr>
        <w:t xml:space="preserve">visitors. </w:t>
      </w:r>
      <w:r w:rsidR="00FA00FD" w:rsidRPr="000D25A1">
        <w:rPr>
          <w:rFonts w:cs="Arial"/>
          <w:szCs w:val="22"/>
          <w:lang w:val="en-US"/>
        </w:rPr>
        <w:t>Furthermore</w:t>
      </w:r>
      <w:r w:rsidRPr="000D25A1">
        <w:rPr>
          <w:rFonts w:cs="Arial"/>
          <w:szCs w:val="22"/>
          <w:lang w:val="en-US"/>
        </w:rPr>
        <w:t xml:space="preserve">, the synergies of </w:t>
      </w:r>
      <w:r w:rsidR="00FA00FD">
        <w:rPr>
          <w:rFonts w:cs="Arial"/>
          <w:szCs w:val="22"/>
          <w:lang w:val="en-US"/>
        </w:rPr>
        <w:t xml:space="preserve">the two </w:t>
      </w:r>
      <w:r w:rsidRPr="000D25A1">
        <w:rPr>
          <w:rFonts w:cs="Arial"/>
          <w:szCs w:val="22"/>
          <w:lang w:val="en-US"/>
        </w:rPr>
        <w:t>trade fairs</w:t>
      </w:r>
      <w:r w:rsidR="001E03BE">
        <w:rPr>
          <w:rFonts w:cs="Arial"/>
          <w:szCs w:val="22"/>
          <w:lang w:val="en-US"/>
        </w:rPr>
        <w:t>, the</w:t>
      </w:r>
      <w:r w:rsidRPr="000D25A1">
        <w:rPr>
          <w:rFonts w:cs="Arial"/>
          <w:szCs w:val="22"/>
          <w:lang w:val="en-US"/>
        </w:rPr>
        <w:t xml:space="preserve"> </w:t>
      </w:r>
      <w:proofErr w:type="spellStart"/>
      <w:r w:rsidRPr="000D25A1">
        <w:rPr>
          <w:rFonts w:cs="Arial"/>
          <w:szCs w:val="22"/>
          <w:lang w:val="en-US"/>
        </w:rPr>
        <w:t>SMTconnect</w:t>
      </w:r>
      <w:proofErr w:type="spellEnd"/>
      <w:r w:rsidRPr="000D25A1">
        <w:rPr>
          <w:rFonts w:cs="Arial"/>
          <w:szCs w:val="22"/>
          <w:lang w:val="en-US"/>
        </w:rPr>
        <w:t xml:space="preserve"> and </w:t>
      </w:r>
      <w:r w:rsidR="001E03BE">
        <w:rPr>
          <w:rFonts w:cs="Arial"/>
          <w:szCs w:val="22"/>
          <w:lang w:val="en-US"/>
        </w:rPr>
        <w:t xml:space="preserve">the </w:t>
      </w:r>
      <w:r w:rsidRPr="000D25A1">
        <w:rPr>
          <w:rFonts w:cs="Arial"/>
          <w:szCs w:val="22"/>
          <w:lang w:val="en-US"/>
        </w:rPr>
        <w:t xml:space="preserve">PCIM Europe will be used to </w:t>
      </w:r>
      <w:r w:rsidR="00FA00FD">
        <w:rPr>
          <w:rFonts w:cs="Arial"/>
          <w:szCs w:val="22"/>
          <w:lang w:val="en-US"/>
        </w:rPr>
        <w:t xml:space="preserve">stimulate </w:t>
      </w:r>
      <w:r w:rsidR="001E03BE">
        <w:rPr>
          <w:rFonts w:cs="Arial"/>
          <w:szCs w:val="22"/>
          <w:lang w:val="en-US"/>
        </w:rPr>
        <w:t xml:space="preserve">dialogue between </w:t>
      </w:r>
      <w:r w:rsidRPr="000D25A1">
        <w:rPr>
          <w:rFonts w:cs="Arial"/>
          <w:szCs w:val="22"/>
          <w:lang w:val="en-US"/>
        </w:rPr>
        <w:t xml:space="preserve">both expert communities," explains Jeannette Meyer, Deputy Vice President, </w:t>
      </w:r>
      <w:proofErr w:type="spellStart"/>
      <w:r w:rsidRPr="000D25A1">
        <w:rPr>
          <w:rFonts w:cs="Arial"/>
          <w:szCs w:val="22"/>
          <w:lang w:val="en-US"/>
        </w:rPr>
        <w:t>SMTconnect</w:t>
      </w:r>
      <w:proofErr w:type="spellEnd"/>
      <w:r w:rsidRPr="000D25A1">
        <w:rPr>
          <w:rFonts w:cs="Arial"/>
          <w:szCs w:val="22"/>
          <w:lang w:val="en-US"/>
        </w:rPr>
        <w:t>.</w:t>
      </w:r>
    </w:p>
    <w:p w14:paraId="74F3898F" w14:textId="17344F76" w:rsidR="00AD0FEC" w:rsidRPr="00510183" w:rsidRDefault="00AD0FEC" w:rsidP="00AD0FEC">
      <w:pPr>
        <w:spacing w:line="280" w:lineRule="atLeast"/>
        <w:rPr>
          <w:rFonts w:cs="Arial"/>
          <w:szCs w:val="22"/>
          <w:lang w:val="en-US"/>
        </w:rPr>
      </w:pPr>
    </w:p>
    <w:p w14:paraId="57906CBE" w14:textId="27A21121" w:rsidR="001327A7" w:rsidRPr="006A13D9" w:rsidRDefault="001E03BE" w:rsidP="001327A7">
      <w:pPr>
        <w:spacing w:line="280" w:lineRule="atLeast"/>
        <w:rPr>
          <w:rFonts w:cs="Arial"/>
          <w:szCs w:val="22"/>
          <w:lang w:val="en-US"/>
        </w:rPr>
      </w:pPr>
      <w:proofErr w:type="gramStart"/>
      <w:r>
        <w:rPr>
          <w:rFonts w:cs="Arial"/>
          <w:b/>
          <w:bCs/>
          <w:szCs w:val="22"/>
          <w:lang w:val="en-US"/>
        </w:rPr>
        <w:t>”</w:t>
      </w:r>
      <w:r w:rsidR="001327A7" w:rsidRPr="002A714E">
        <w:rPr>
          <w:rFonts w:cs="Arial"/>
          <w:b/>
          <w:bCs/>
          <w:szCs w:val="22"/>
          <w:lang w:val="en-US"/>
        </w:rPr>
        <w:t>Perfect</w:t>
      </w:r>
      <w:proofErr w:type="gramEnd"/>
      <w:r w:rsidR="001327A7" w:rsidRPr="002A714E">
        <w:rPr>
          <w:rFonts w:cs="Arial"/>
          <w:b/>
          <w:bCs/>
          <w:szCs w:val="22"/>
          <w:lang w:val="en-US"/>
        </w:rPr>
        <w:t xml:space="preserve"> Fit“: </w:t>
      </w:r>
      <w:r w:rsidR="00C50896">
        <w:rPr>
          <w:rFonts w:cs="Arial"/>
          <w:b/>
          <w:bCs/>
          <w:szCs w:val="22"/>
          <w:lang w:val="en-US"/>
        </w:rPr>
        <w:t xml:space="preserve">The </w:t>
      </w:r>
      <w:proofErr w:type="spellStart"/>
      <w:r w:rsidR="001327A7" w:rsidRPr="002A714E">
        <w:rPr>
          <w:rFonts w:cs="Arial"/>
          <w:b/>
          <w:bCs/>
          <w:szCs w:val="22"/>
          <w:lang w:val="en-US"/>
        </w:rPr>
        <w:t>SMTconnect</w:t>
      </w:r>
      <w:proofErr w:type="spellEnd"/>
      <w:r w:rsidR="001327A7" w:rsidRPr="002A714E">
        <w:rPr>
          <w:rFonts w:cs="Arial"/>
          <w:b/>
          <w:bCs/>
          <w:szCs w:val="22"/>
          <w:lang w:val="en-US"/>
        </w:rPr>
        <w:t xml:space="preserve"> </w:t>
      </w:r>
      <w:r w:rsidR="00827AA6">
        <w:rPr>
          <w:rFonts w:cs="Arial"/>
          <w:b/>
          <w:bCs/>
          <w:szCs w:val="22"/>
          <w:lang w:val="en-US"/>
        </w:rPr>
        <w:t>and</w:t>
      </w:r>
      <w:r w:rsidR="001327A7" w:rsidRPr="002A714E">
        <w:rPr>
          <w:rFonts w:cs="Arial"/>
          <w:b/>
          <w:bCs/>
          <w:szCs w:val="22"/>
          <w:lang w:val="en-US"/>
        </w:rPr>
        <w:t xml:space="preserve"> </w:t>
      </w:r>
      <w:r w:rsidR="00C50896">
        <w:rPr>
          <w:rFonts w:cs="Arial"/>
          <w:b/>
          <w:bCs/>
          <w:szCs w:val="22"/>
          <w:lang w:val="en-US"/>
        </w:rPr>
        <w:t xml:space="preserve">the </w:t>
      </w:r>
      <w:r w:rsidR="001327A7" w:rsidRPr="002A714E">
        <w:rPr>
          <w:rFonts w:cs="Arial"/>
          <w:b/>
          <w:bCs/>
          <w:szCs w:val="22"/>
          <w:lang w:val="en-US"/>
        </w:rPr>
        <w:t>PCIM Europ</w:t>
      </w:r>
      <w:r w:rsidR="0088170A">
        <w:rPr>
          <w:rFonts w:cs="Arial"/>
          <w:b/>
          <w:bCs/>
          <w:szCs w:val="22"/>
          <w:lang w:val="en-US"/>
        </w:rPr>
        <w:t>e</w:t>
      </w:r>
    </w:p>
    <w:p w14:paraId="5AA897B4" w14:textId="77777777" w:rsidR="001327A7" w:rsidRPr="00276CEF" w:rsidRDefault="001327A7" w:rsidP="001327A7">
      <w:pPr>
        <w:spacing w:line="280" w:lineRule="atLeast"/>
        <w:rPr>
          <w:rFonts w:cs="Arial"/>
          <w:szCs w:val="22"/>
          <w:lang w:val="en-US"/>
        </w:rPr>
      </w:pPr>
    </w:p>
    <w:p w14:paraId="17870324" w14:textId="084DF211" w:rsidR="00863DEB" w:rsidRPr="00863DEB" w:rsidRDefault="00863DEB" w:rsidP="001327A7">
      <w:pPr>
        <w:spacing w:line="280" w:lineRule="atLeast"/>
        <w:rPr>
          <w:rFonts w:cs="Arial"/>
          <w:szCs w:val="22"/>
          <w:lang w:val="en-US"/>
        </w:rPr>
      </w:pPr>
      <w:r w:rsidRPr="00863DEB">
        <w:rPr>
          <w:rFonts w:cs="Arial"/>
          <w:szCs w:val="22"/>
          <w:lang w:val="en-US"/>
        </w:rPr>
        <w:t xml:space="preserve">Next year, </w:t>
      </w:r>
      <w:r>
        <w:rPr>
          <w:rFonts w:cs="Arial"/>
          <w:szCs w:val="22"/>
          <w:lang w:val="en-US"/>
        </w:rPr>
        <w:t xml:space="preserve">the </w:t>
      </w:r>
      <w:proofErr w:type="spellStart"/>
      <w:r w:rsidRPr="00863DEB">
        <w:rPr>
          <w:rFonts w:cs="Arial"/>
          <w:szCs w:val="22"/>
          <w:lang w:val="en-US"/>
        </w:rPr>
        <w:t>SMTconnect</w:t>
      </w:r>
      <w:proofErr w:type="spellEnd"/>
      <w:r w:rsidRPr="00863DEB">
        <w:rPr>
          <w:rFonts w:cs="Arial"/>
          <w:szCs w:val="22"/>
          <w:lang w:val="en-US"/>
        </w:rPr>
        <w:t xml:space="preserve"> will </w:t>
      </w:r>
      <w:r w:rsidR="001E03BE">
        <w:rPr>
          <w:rFonts w:cs="Arial"/>
          <w:szCs w:val="22"/>
          <w:lang w:val="en-US"/>
        </w:rPr>
        <w:t>forge even closer ties with</w:t>
      </w:r>
      <w:r w:rsidRPr="00863DEB">
        <w:rPr>
          <w:rFonts w:cs="Arial"/>
          <w:szCs w:val="22"/>
          <w:lang w:val="en-US"/>
        </w:rPr>
        <w:t xml:space="preserve"> </w:t>
      </w:r>
      <w:r>
        <w:rPr>
          <w:rFonts w:cs="Arial"/>
          <w:szCs w:val="22"/>
          <w:lang w:val="en-US"/>
        </w:rPr>
        <w:t xml:space="preserve">the </w:t>
      </w:r>
      <w:r w:rsidRPr="00863DEB">
        <w:rPr>
          <w:rFonts w:cs="Arial"/>
          <w:szCs w:val="22"/>
          <w:lang w:val="en-US"/>
        </w:rPr>
        <w:t>PCIM Europe, the leading international meeting place for power electronics.</w:t>
      </w:r>
      <w:r w:rsidR="00C50896">
        <w:rPr>
          <w:rFonts w:cs="Arial"/>
          <w:szCs w:val="22"/>
          <w:lang w:val="en-US"/>
        </w:rPr>
        <w:t xml:space="preserve"> </w:t>
      </w:r>
      <w:r w:rsidRPr="00863DEB">
        <w:rPr>
          <w:rFonts w:cs="Arial"/>
          <w:szCs w:val="22"/>
          <w:lang w:val="en-US"/>
        </w:rPr>
        <w:t>The networking of experts from microelectronics production and power electronics enables not only an intensive exchange of experience but also a comprehensive view of the complete production process.</w:t>
      </w:r>
    </w:p>
    <w:p w14:paraId="31FDB07E" w14:textId="77777777" w:rsidR="001327A7" w:rsidRPr="00863DEB" w:rsidDel="00AA42A1" w:rsidRDefault="001327A7" w:rsidP="001327A7">
      <w:pPr>
        <w:spacing w:line="280" w:lineRule="atLeast"/>
        <w:rPr>
          <w:rFonts w:cs="Arial"/>
          <w:color w:val="FF0000"/>
          <w:szCs w:val="22"/>
          <w:lang w:val="en-US"/>
        </w:rPr>
      </w:pPr>
    </w:p>
    <w:p w14:paraId="05AF21AB" w14:textId="77FAFB07" w:rsidR="001327A7" w:rsidRPr="00510183" w:rsidRDefault="00863DEB" w:rsidP="001327A7">
      <w:pPr>
        <w:spacing w:line="280" w:lineRule="atLeast"/>
        <w:rPr>
          <w:rFonts w:cs="Arial"/>
          <w:b/>
          <w:bCs/>
          <w:color w:val="000000" w:themeColor="text1"/>
          <w:szCs w:val="22"/>
          <w:lang w:val="en-US"/>
        </w:rPr>
      </w:pPr>
      <w:r w:rsidRPr="00510183">
        <w:rPr>
          <w:rFonts w:cs="Arial"/>
          <w:b/>
          <w:bCs/>
          <w:color w:val="000000" w:themeColor="text1"/>
          <w:szCs w:val="22"/>
          <w:lang w:val="en-US"/>
        </w:rPr>
        <w:t>Benefit</w:t>
      </w:r>
      <w:r w:rsidR="002C2E2C">
        <w:rPr>
          <w:rFonts w:cs="Arial"/>
          <w:b/>
          <w:bCs/>
          <w:color w:val="000000" w:themeColor="text1"/>
          <w:szCs w:val="22"/>
          <w:lang w:val="en-US"/>
        </w:rPr>
        <w:t>ing</w:t>
      </w:r>
      <w:r w:rsidRPr="00510183">
        <w:rPr>
          <w:rFonts w:cs="Arial"/>
          <w:b/>
          <w:bCs/>
          <w:color w:val="000000" w:themeColor="text1"/>
          <w:szCs w:val="22"/>
          <w:lang w:val="en-US"/>
        </w:rPr>
        <w:t xml:space="preserve"> from synergy effects</w:t>
      </w:r>
    </w:p>
    <w:p w14:paraId="57214C56" w14:textId="77777777" w:rsidR="00863DEB" w:rsidRPr="00510183" w:rsidRDefault="00863DEB" w:rsidP="001327A7">
      <w:pPr>
        <w:spacing w:line="280" w:lineRule="atLeast"/>
        <w:rPr>
          <w:rFonts w:cs="Arial"/>
          <w:color w:val="000000" w:themeColor="text1"/>
          <w:szCs w:val="22"/>
          <w:lang w:val="en-US"/>
        </w:rPr>
      </w:pPr>
    </w:p>
    <w:p w14:paraId="00726850" w14:textId="5246A401" w:rsidR="00863DEB" w:rsidRPr="00863DEB" w:rsidRDefault="00863DEB" w:rsidP="001327A7">
      <w:pPr>
        <w:spacing w:line="280" w:lineRule="atLeast"/>
        <w:rPr>
          <w:rFonts w:cs="Arial"/>
          <w:color w:val="000000" w:themeColor="text1"/>
          <w:szCs w:val="22"/>
          <w:lang w:val="en-US"/>
        </w:rPr>
      </w:pPr>
      <w:r w:rsidRPr="00863DEB">
        <w:rPr>
          <w:rFonts w:cs="Arial"/>
          <w:color w:val="000000" w:themeColor="text1"/>
          <w:szCs w:val="22"/>
          <w:lang w:val="en-US"/>
        </w:rPr>
        <w:t xml:space="preserve">Experts from both fields </w:t>
      </w:r>
      <w:r w:rsidR="00C832F1">
        <w:rPr>
          <w:rFonts w:cs="Arial"/>
          <w:color w:val="000000" w:themeColor="text1"/>
          <w:szCs w:val="22"/>
          <w:lang w:val="en-US"/>
        </w:rPr>
        <w:t xml:space="preserve">generate </w:t>
      </w:r>
      <w:r w:rsidRPr="00863DEB">
        <w:rPr>
          <w:rFonts w:cs="Arial"/>
          <w:color w:val="000000" w:themeColor="text1"/>
          <w:szCs w:val="22"/>
          <w:lang w:val="en-US"/>
        </w:rPr>
        <w:t>create potential for cross-industry, tailor-made solutions to individual requirements</w:t>
      </w:r>
      <w:r w:rsidR="00C832F1">
        <w:rPr>
          <w:rFonts w:cs="Arial"/>
          <w:color w:val="000000" w:themeColor="text1"/>
          <w:szCs w:val="22"/>
          <w:lang w:val="en-US"/>
        </w:rPr>
        <w:t>. They can further</w:t>
      </w:r>
      <w:r w:rsidRPr="00863DEB">
        <w:rPr>
          <w:rFonts w:cs="Arial"/>
          <w:color w:val="000000" w:themeColor="text1"/>
          <w:szCs w:val="22"/>
          <w:lang w:val="en-US"/>
        </w:rPr>
        <w:t xml:space="preserve"> create solutions for all aspects of packaging and interconnection technologies up to progressive integration at chip and PCB level. This direct </w:t>
      </w:r>
      <w:r w:rsidR="00C832F1">
        <w:rPr>
          <w:rFonts w:cs="Arial"/>
          <w:color w:val="000000" w:themeColor="text1"/>
          <w:szCs w:val="22"/>
          <w:lang w:val="en-US"/>
        </w:rPr>
        <w:t xml:space="preserve">link between </w:t>
      </w:r>
      <w:r>
        <w:rPr>
          <w:rFonts w:cs="Arial"/>
          <w:color w:val="000000" w:themeColor="text1"/>
          <w:szCs w:val="22"/>
          <w:lang w:val="en-US"/>
        </w:rPr>
        <w:t xml:space="preserve">the </w:t>
      </w:r>
      <w:proofErr w:type="spellStart"/>
      <w:r w:rsidRPr="00863DEB">
        <w:rPr>
          <w:rFonts w:cs="Arial"/>
          <w:color w:val="000000" w:themeColor="text1"/>
          <w:szCs w:val="22"/>
          <w:lang w:val="en-US"/>
        </w:rPr>
        <w:t>SMTconnect</w:t>
      </w:r>
      <w:proofErr w:type="spellEnd"/>
      <w:r w:rsidRPr="00863DEB">
        <w:rPr>
          <w:rFonts w:cs="Arial"/>
          <w:color w:val="000000" w:themeColor="text1"/>
          <w:szCs w:val="22"/>
          <w:lang w:val="en-US"/>
        </w:rPr>
        <w:t xml:space="preserve"> </w:t>
      </w:r>
      <w:r w:rsidR="00C832F1">
        <w:rPr>
          <w:rFonts w:cs="Arial"/>
          <w:color w:val="000000" w:themeColor="text1"/>
          <w:szCs w:val="22"/>
          <w:lang w:val="en-US"/>
        </w:rPr>
        <w:t xml:space="preserve">and </w:t>
      </w:r>
      <w:r>
        <w:rPr>
          <w:rFonts w:cs="Arial"/>
          <w:color w:val="000000" w:themeColor="text1"/>
          <w:szCs w:val="22"/>
          <w:lang w:val="en-US"/>
        </w:rPr>
        <w:t xml:space="preserve">the </w:t>
      </w:r>
      <w:r w:rsidRPr="00863DEB">
        <w:rPr>
          <w:rFonts w:cs="Arial"/>
          <w:color w:val="000000" w:themeColor="text1"/>
          <w:szCs w:val="22"/>
          <w:lang w:val="en-US"/>
        </w:rPr>
        <w:t xml:space="preserve">PCIM Europe thus </w:t>
      </w:r>
      <w:r w:rsidR="00C832F1">
        <w:rPr>
          <w:rFonts w:cs="Arial"/>
          <w:color w:val="000000" w:themeColor="text1"/>
          <w:szCs w:val="22"/>
          <w:lang w:val="en-US"/>
        </w:rPr>
        <w:t xml:space="preserve">adds </w:t>
      </w:r>
      <w:r w:rsidRPr="00863DEB">
        <w:rPr>
          <w:rFonts w:cs="Arial"/>
          <w:color w:val="000000" w:themeColor="text1"/>
          <w:szCs w:val="22"/>
          <w:lang w:val="en-US"/>
        </w:rPr>
        <w:t>value for all participants - both for the trade audience and the exhibiting companies.</w:t>
      </w:r>
    </w:p>
    <w:p w14:paraId="044E2966" w14:textId="77777777" w:rsidR="00863DEB" w:rsidRPr="00863DEB" w:rsidRDefault="00863DEB" w:rsidP="001327A7">
      <w:pPr>
        <w:spacing w:line="280" w:lineRule="atLeast"/>
        <w:rPr>
          <w:rFonts w:cs="Arial"/>
          <w:color w:val="000000" w:themeColor="text1"/>
          <w:szCs w:val="22"/>
          <w:lang w:val="en-US"/>
        </w:rPr>
      </w:pPr>
    </w:p>
    <w:p w14:paraId="1EDBD27D" w14:textId="0F8256E2" w:rsidR="00F63849" w:rsidRDefault="00863DEB" w:rsidP="001327A7">
      <w:pPr>
        <w:spacing w:line="280" w:lineRule="atLeast"/>
        <w:rPr>
          <w:rFonts w:cs="Arial"/>
          <w:color w:val="000000" w:themeColor="text1"/>
          <w:szCs w:val="22"/>
          <w:lang w:val="en-US"/>
        </w:rPr>
      </w:pPr>
      <w:r>
        <w:rPr>
          <w:rFonts w:cs="Arial"/>
          <w:color w:val="000000" w:themeColor="text1"/>
          <w:szCs w:val="22"/>
          <w:lang w:val="en-US"/>
        </w:rPr>
        <w:t xml:space="preserve">The </w:t>
      </w:r>
      <w:proofErr w:type="spellStart"/>
      <w:r w:rsidRPr="00863DEB">
        <w:rPr>
          <w:rFonts w:cs="Arial"/>
          <w:color w:val="000000" w:themeColor="text1"/>
          <w:szCs w:val="22"/>
          <w:lang w:val="en-US"/>
        </w:rPr>
        <w:t>SMTconnect</w:t>
      </w:r>
      <w:proofErr w:type="spellEnd"/>
      <w:r w:rsidRPr="00863DEB">
        <w:rPr>
          <w:rFonts w:cs="Arial"/>
          <w:color w:val="000000" w:themeColor="text1"/>
          <w:szCs w:val="22"/>
          <w:lang w:val="en-US"/>
        </w:rPr>
        <w:t xml:space="preserve"> stands for the comprehensive presentation of all elements required for the production process in system integration. </w:t>
      </w:r>
      <w:r>
        <w:rPr>
          <w:rFonts w:cs="Arial"/>
          <w:color w:val="000000" w:themeColor="text1"/>
          <w:szCs w:val="22"/>
          <w:lang w:val="en-US"/>
        </w:rPr>
        <w:t xml:space="preserve">The </w:t>
      </w:r>
      <w:r w:rsidRPr="00863DEB">
        <w:rPr>
          <w:rFonts w:cs="Arial"/>
          <w:color w:val="000000" w:themeColor="text1"/>
          <w:szCs w:val="22"/>
          <w:lang w:val="en-US"/>
        </w:rPr>
        <w:t>PCIM Europe also shows solutions for the special requirements of power electronics for circuit carriers, conductor cross-sections, temperature resistance and assembly and connection technology. This holistic orientation of both trade fairs has great advantages:</w:t>
      </w:r>
    </w:p>
    <w:p w14:paraId="56F39B92" w14:textId="77777777" w:rsidR="00F63849" w:rsidRDefault="00F63849" w:rsidP="001327A7">
      <w:pPr>
        <w:spacing w:line="280" w:lineRule="atLeast"/>
        <w:rPr>
          <w:rFonts w:cs="Arial"/>
          <w:color w:val="000000" w:themeColor="text1"/>
          <w:szCs w:val="22"/>
          <w:lang w:val="en-US"/>
        </w:rPr>
      </w:pPr>
    </w:p>
    <w:p w14:paraId="5369CE68" w14:textId="164BD99F" w:rsidR="00863DEB" w:rsidRPr="00863DEB" w:rsidRDefault="00C832F1" w:rsidP="001327A7">
      <w:pPr>
        <w:spacing w:line="280" w:lineRule="atLeast"/>
        <w:rPr>
          <w:rFonts w:cs="Arial"/>
          <w:color w:val="000000" w:themeColor="text1"/>
          <w:szCs w:val="22"/>
          <w:lang w:val="en-US"/>
        </w:rPr>
      </w:pPr>
      <w:r>
        <w:rPr>
          <w:rFonts w:cs="Arial"/>
          <w:color w:val="000000" w:themeColor="text1"/>
          <w:szCs w:val="22"/>
          <w:lang w:val="en-US"/>
        </w:rPr>
        <w:t xml:space="preserve">This includes being able to </w:t>
      </w:r>
      <w:r w:rsidR="00863DEB" w:rsidRPr="00863DEB">
        <w:rPr>
          <w:rFonts w:cs="Arial"/>
          <w:color w:val="000000" w:themeColor="text1"/>
          <w:szCs w:val="22"/>
          <w:lang w:val="en-US"/>
        </w:rPr>
        <w:t xml:space="preserve">support not only the complex decision-making processes of developers, engineers and production planners in </w:t>
      </w:r>
      <w:r w:rsidR="00863DEB" w:rsidRPr="00863DEB">
        <w:rPr>
          <w:rFonts w:cs="Arial"/>
          <w:color w:val="000000" w:themeColor="text1"/>
          <w:szCs w:val="22"/>
          <w:lang w:val="en-US"/>
        </w:rPr>
        <w:lastRenderedPageBreak/>
        <w:t>ordering materials and components up to the investment in machines and equipment.</w:t>
      </w:r>
      <w:r w:rsidR="00C50896">
        <w:rPr>
          <w:rFonts w:cs="Arial"/>
          <w:color w:val="000000" w:themeColor="text1"/>
          <w:szCs w:val="22"/>
          <w:lang w:val="en-US"/>
        </w:rPr>
        <w:t xml:space="preserve"> </w:t>
      </w:r>
      <w:r w:rsidR="00863DEB" w:rsidRPr="00863DEB">
        <w:rPr>
          <w:rFonts w:cs="Arial"/>
          <w:color w:val="000000" w:themeColor="text1"/>
          <w:szCs w:val="22"/>
          <w:lang w:val="en-US"/>
        </w:rPr>
        <w:t>The parallelism of the two trade fairs also serves the growing demand from different application areas, such as in the automotive sector, consumer goods, industrial or battery technology as well as reliable energy supply or power generation from renewable energies.</w:t>
      </w:r>
    </w:p>
    <w:p w14:paraId="33AAF41D" w14:textId="77777777" w:rsidR="001327A7" w:rsidRPr="00C50896" w:rsidRDefault="001327A7" w:rsidP="001327A7">
      <w:pPr>
        <w:spacing w:line="280" w:lineRule="atLeast"/>
        <w:rPr>
          <w:rFonts w:cs="Arial"/>
          <w:szCs w:val="22"/>
          <w:lang w:val="en-US"/>
        </w:rPr>
      </w:pPr>
    </w:p>
    <w:p w14:paraId="513D3B7C" w14:textId="6415473F" w:rsidR="00863DEB" w:rsidRPr="00863DEB" w:rsidRDefault="00863DEB" w:rsidP="00863DEB">
      <w:pPr>
        <w:spacing w:line="280" w:lineRule="atLeast"/>
        <w:rPr>
          <w:rFonts w:cs="Arial"/>
          <w:szCs w:val="22"/>
          <w:lang w:val="en-US"/>
        </w:rPr>
      </w:pPr>
      <w:r w:rsidRPr="00863DEB">
        <w:rPr>
          <w:rFonts w:cs="Arial"/>
          <w:szCs w:val="22"/>
          <w:lang w:val="en-US"/>
        </w:rPr>
        <w:t xml:space="preserve">Further highlights of </w:t>
      </w:r>
      <w:r w:rsidR="00D9080A">
        <w:rPr>
          <w:rFonts w:cs="Arial"/>
          <w:szCs w:val="22"/>
          <w:lang w:val="en-US"/>
        </w:rPr>
        <w:t xml:space="preserve">the </w:t>
      </w:r>
      <w:proofErr w:type="spellStart"/>
      <w:r w:rsidRPr="00863DEB">
        <w:rPr>
          <w:rFonts w:cs="Arial"/>
          <w:szCs w:val="22"/>
          <w:lang w:val="en-US"/>
        </w:rPr>
        <w:t>SMTconnect</w:t>
      </w:r>
      <w:proofErr w:type="spellEnd"/>
      <w:r w:rsidRPr="00863DEB">
        <w:rPr>
          <w:rFonts w:cs="Arial"/>
          <w:szCs w:val="22"/>
          <w:lang w:val="en-US"/>
        </w:rPr>
        <w:t xml:space="preserve"> will be published in early 2024.</w:t>
      </w:r>
    </w:p>
    <w:p w14:paraId="232A7197" w14:textId="3F28490B" w:rsidR="009A0EF0" w:rsidRPr="00FB3ADD" w:rsidRDefault="00863DEB" w:rsidP="00FB3ADD">
      <w:pPr>
        <w:spacing w:line="280" w:lineRule="atLeast"/>
        <w:rPr>
          <w:rFonts w:cs="Arial"/>
          <w:szCs w:val="22"/>
          <w:lang w:val="en-US"/>
        </w:rPr>
      </w:pPr>
      <w:r w:rsidRPr="00863DEB">
        <w:rPr>
          <w:rFonts w:cs="Arial"/>
          <w:szCs w:val="22"/>
          <w:lang w:val="en-US"/>
        </w:rPr>
        <w:t xml:space="preserve">Additional information on the two trade fairs </w:t>
      </w:r>
      <w:r w:rsidR="00D9080A">
        <w:rPr>
          <w:rFonts w:cs="Arial"/>
          <w:szCs w:val="22"/>
          <w:lang w:val="en-US"/>
        </w:rPr>
        <w:t xml:space="preserve">the </w:t>
      </w:r>
      <w:proofErr w:type="spellStart"/>
      <w:r w:rsidRPr="00863DEB">
        <w:rPr>
          <w:rFonts w:cs="Arial"/>
          <w:szCs w:val="22"/>
          <w:lang w:val="en-US"/>
        </w:rPr>
        <w:t>SMTconnect</w:t>
      </w:r>
      <w:proofErr w:type="spellEnd"/>
      <w:r w:rsidRPr="00863DEB">
        <w:rPr>
          <w:rFonts w:cs="Arial"/>
          <w:szCs w:val="22"/>
          <w:lang w:val="en-US"/>
        </w:rPr>
        <w:t xml:space="preserve"> and</w:t>
      </w:r>
      <w:r w:rsidR="00D9080A">
        <w:rPr>
          <w:rFonts w:cs="Arial"/>
          <w:szCs w:val="22"/>
          <w:lang w:val="en-US"/>
        </w:rPr>
        <w:t xml:space="preserve"> the</w:t>
      </w:r>
      <w:r w:rsidRPr="00863DEB">
        <w:rPr>
          <w:rFonts w:cs="Arial"/>
          <w:szCs w:val="22"/>
          <w:lang w:val="en-US"/>
        </w:rPr>
        <w:t xml:space="preserve"> PCIM Europe is </w:t>
      </w:r>
      <w:r w:rsidRPr="00643254">
        <w:rPr>
          <w:rFonts w:cs="Arial"/>
          <w:szCs w:val="22"/>
          <w:lang w:val="en-US"/>
        </w:rPr>
        <w:t xml:space="preserve">available at </w:t>
      </w:r>
      <w:hyperlink r:id="rId9" w:history="1">
        <w:r w:rsidR="001673CE" w:rsidRPr="001673CE">
          <w:rPr>
            <w:rStyle w:val="Hyperlink"/>
            <w:rFonts w:cs="Arial"/>
            <w:color w:val="auto"/>
            <w:szCs w:val="22"/>
            <w:u w:val="none"/>
            <w:lang w:val="en-US"/>
          </w:rPr>
          <w:t>www.smtconnect.com</w:t>
        </w:r>
      </w:hyperlink>
      <w:r w:rsidR="001673CE" w:rsidRPr="001673CE">
        <w:rPr>
          <w:rFonts w:cs="Arial"/>
          <w:szCs w:val="22"/>
          <w:lang w:val="en-US"/>
        </w:rPr>
        <w:t xml:space="preserve"> </w:t>
      </w:r>
      <w:r w:rsidRPr="00643254">
        <w:rPr>
          <w:rFonts w:cs="Arial"/>
          <w:szCs w:val="22"/>
          <w:lang w:val="en-US"/>
        </w:rPr>
        <w:t xml:space="preserve">and </w:t>
      </w:r>
      <w:hyperlink r:id="rId10" w:history="1">
        <w:r w:rsidR="00643254" w:rsidRPr="00643254">
          <w:rPr>
            <w:rStyle w:val="Hyperlink"/>
            <w:rFonts w:cs="Arial"/>
            <w:color w:val="auto"/>
            <w:szCs w:val="22"/>
            <w:u w:val="none"/>
            <w:lang w:val="en-US"/>
          </w:rPr>
          <w:t>www.pcim.com</w:t>
        </w:r>
      </w:hyperlink>
      <w:r w:rsidRPr="00643254">
        <w:rPr>
          <w:rFonts w:cs="Arial"/>
          <w:szCs w:val="22"/>
          <w:lang w:val="en-US"/>
        </w:rPr>
        <w:t>.</w:t>
      </w:r>
      <w:bookmarkStart w:id="5" w:name="OLE_LINK1"/>
    </w:p>
    <w:p w14:paraId="78519296" w14:textId="77777777" w:rsidR="009A0EF0" w:rsidRPr="00863DEB" w:rsidRDefault="009A0EF0" w:rsidP="002C1582">
      <w:pPr>
        <w:spacing w:line="320" w:lineRule="atLeast"/>
        <w:rPr>
          <w:rFonts w:cs="Arial"/>
          <w:b/>
          <w:sz w:val="17"/>
          <w:szCs w:val="17"/>
          <w:lang w:val="en-US"/>
        </w:rPr>
      </w:pPr>
    </w:p>
    <w:p w14:paraId="34457391" w14:textId="6C718E82" w:rsidR="002C1582" w:rsidRPr="00625411" w:rsidRDefault="002C1582" w:rsidP="002C1582">
      <w:pPr>
        <w:spacing w:line="320" w:lineRule="atLeast"/>
        <w:rPr>
          <w:rFonts w:cs="Arial"/>
          <w:b/>
          <w:sz w:val="17"/>
          <w:szCs w:val="17"/>
          <w:lang w:val="en-US"/>
        </w:rPr>
      </w:pPr>
      <w:r w:rsidRPr="00625411">
        <w:rPr>
          <w:rFonts w:cs="Arial"/>
          <w:b/>
          <w:sz w:val="17"/>
          <w:szCs w:val="17"/>
          <w:lang w:val="en-US"/>
        </w:rPr>
        <w:t>About Mesago Messe Frankfurt</w:t>
      </w:r>
    </w:p>
    <w:p w14:paraId="676F4DF3" w14:textId="77777777" w:rsidR="002C1582" w:rsidRPr="001E7EBE" w:rsidRDefault="002C1582" w:rsidP="002C1582">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Pr>
          <w:rFonts w:cs="Arial"/>
          <w:sz w:val="17"/>
          <w:szCs w:val="17"/>
          <w:lang w:val="en-GB"/>
        </w:rPr>
        <w:t>With around 15</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w:t>
      </w:r>
      <w:proofErr w:type="gramStart"/>
      <w:r w:rsidRPr="001E7EBE">
        <w:rPr>
          <w:rFonts w:cs="Arial"/>
          <w:sz w:val="17"/>
          <w:szCs w:val="17"/>
          <w:lang w:val="en-GB"/>
        </w:rPr>
        <w:t>organizers</w:t>
      </w:r>
      <w:proofErr w:type="gramEnd"/>
      <w:r w:rsidRPr="001E7EBE">
        <w:rPr>
          <w:rFonts w:cs="Arial"/>
          <w:sz w:val="17"/>
          <w:szCs w:val="17"/>
          <w:lang w:val="en-GB"/>
        </w:rPr>
        <w:t xml:space="preserve"> and partners.</w:t>
      </w:r>
      <w:r>
        <w:rPr>
          <w:rFonts w:cs="Arial"/>
          <w:sz w:val="17"/>
          <w:szCs w:val="17"/>
          <w:lang w:val="en-GB"/>
        </w:rPr>
        <w:t xml:space="preserve"> </w:t>
      </w:r>
      <w:r w:rsidRPr="001E7EBE">
        <w:rPr>
          <w:rFonts w:cs="Arial"/>
          <w:sz w:val="17"/>
          <w:szCs w:val="17"/>
          <w:lang w:val="en-US"/>
        </w:rPr>
        <w:t>(</w:t>
      </w:r>
      <w:hyperlink r:id="rId11" w:history="1">
        <w:r w:rsidRPr="001E7EBE">
          <w:rPr>
            <w:rFonts w:cs="Arial"/>
            <w:sz w:val="17"/>
            <w:szCs w:val="17"/>
            <w:lang w:val="en-GB"/>
          </w:rPr>
          <w:t>mesago.com</w:t>
        </w:r>
      </w:hyperlink>
      <w:r w:rsidRPr="001E7EBE">
        <w:rPr>
          <w:rFonts w:cs="Arial"/>
          <w:sz w:val="17"/>
          <w:szCs w:val="17"/>
          <w:lang w:val="en-US"/>
        </w:rPr>
        <w:t>)</w:t>
      </w:r>
    </w:p>
    <w:bookmarkEnd w:id="5"/>
    <w:p w14:paraId="340E6009" w14:textId="77777777" w:rsidR="002C1582" w:rsidRDefault="002C1582" w:rsidP="002C1582">
      <w:pPr>
        <w:spacing w:line="280" w:lineRule="atLeast"/>
        <w:rPr>
          <w:sz w:val="17"/>
          <w:szCs w:val="17"/>
          <w:lang w:val="en-US"/>
        </w:rPr>
      </w:pPr>
    </w:p>
    <w:p w14:paraId="2686FD4E" w14:textId="77777777" w:rsidR="002C1582" w:rsidRDefault="002C1582" w:rsidP="002C1582">
      <w:pPr>
        <w:spacing w:after="165"/>
        <w:contextualSpacing/>
        <w:rPr>
          <w:rFonts w:cs="Arial"/>
          <w:b/>
          <w:bCs/>
          <w:color w:val="000000"/>
          <w:sz w:val="17"/>
          <w:szCs w:val="17"/>
          <w:lang w:val="en-GB"/>
        </w:rPr>
      </w:pPr>
      <w:r>
        <w:rPr>
          <w:b/>
          <w:bCs/>
          <w:color w:val="000000"/>
          <w:sz w:val="17"/>
          <w:szCs w:val="17"/>
          <w:lang w:val="en-GB"/>
        </w:rPr>
        <w:t xml:space="preserve">Background information: Sustainable Messe Frankfurt </w:t>
      </w:r>
    </w:p>
    <w:p w14:paraId="23B0707B" w14:textId="77777777" w:rsidR="002C1582" w:rsidRPr="00541A51" w:rsidRDefault="002C1582" w:rsidP="002C1582">
      <w:pPr>
        <w:rPr>
          <w:rStyle w:val="Hyperlink"/>
          <w:rFonts w:ascii="Calibri" w:hAnsi="Calibri" w:cs="Calibri"/>
          <w:lang w:val="en-US"/>
        </w:rPr>
      </w:pPr>
      <w:r>
        <w:rPr>
          <w:color w:val="000000"/>
          <w:sz w:val="17"/>
          <w:szCs w:val="17"/>
          <w:lang w:val="en-GB"/>
        </w:rPr>
        <w:t xml:space="preserve">The Messe Frankfurt Group is one of the world’s leading trade fair, </w:t>
      </w:r>
      <w:proofErr w:type="gramStart"/>
      <w:r>
        <w:rPr>
          <w:color w:val="000000"/>
          <w:sz w:val="17"/>
          <w:szCs w:val="17"/>
          <w:lang w:val="en-GB"/>
        </w:rPr>
        <w:t>congress</w:t>
      </w:r>
      <w:proofErr w:type="gramEnd"/>
      <w:r>
        <w:rPr>
          <w:color w:val="000000"/>
          <w:sz w:val="17"/>
          <w:szCs w:val="17"/>
          <w:lang w:val="en-GB"/>
        </w:rPr>
        <w:t xml:space="preserve"> and event organisers with their own exhibition grounds. With a workforce of some 2,200* people at its headquarters in Frankfurt am Main and in 28 subsidiaries, it organises events around the world. Group sales in financial year 2022 were around €450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w:t>
      </w:r>
      <w:proofErr w:type="gramStart"/>
      <w:r>
        <w:rPr>
          <w:color w:val="000000"/>
          <w:sz w:val="17"/>
          <w:szCs w:val="17"/>
          <w:lang w:val="en-GB"/>
        </w:rPr>
        <w:t>organising</w:t>
      </w:r>
      <w:proofErr w:type="gramEnd"/>
      <w:r>
        <w:rPr>
          <w:color w:val="000000"/>
          <w:sz w:val="17"/>
          <w:szCs w:val="17"/>
          <w:lang w:val="en-GB"/>
        </w:rPr>
        <w:t xml:space="preserve"> and running their events. We are using our digital expertise to develop new business models. The wide range of services includes renting exhibition grounds, trade fair construction and marketing, </w:t>
      </w:r>
      <w:proofErr w:type="gramStart"/>
      <w:r>
        <w:rPr>
          <w:color w:val="000000"/>
          <w:sz w:val="17"/>
          <w:szCs w:val="17"/>
          <w:lang w:val="en-GB"/>
        </w:rPr>
        <w:t>personnel</w:t>
      </w:r>
      <w:proofErr w:type="gramEnd"/>
      <w:r>
        <w:rPr>
          <w:color w:val="000000"/>
          <w:sz w:val="17"/>
          <w:szCs w:val="17"/>
          <w:lang w:val="en-GB"/>
        </w:rPr>
        <w:t xml:space="preserve"> and food services. </w:t>
      </w:r>
      <w:r>
        <w:rPr>
          <w:color w:val="000000"/>
          <w:sz w:val="17"/>
          <w:szCs w:val="17"/>
          <w:lang w:val="en-GB"/>
        </w:rPr>
        <w:br/>
        <w:t xml:space="preserve">Sustainability is a central pillar of our corporate strategy. Here, we strike a healthy balance between ecological and economic interests, social </w:t>
      </w:r>
      <w:proofErr w:type="gramStart"/>
      <w:r>
        <w:rPr>
          <w:color w:val="000000"/>
          <w:sz w:val="17"/>
          <w:szCs w:val="17"/>
          <w:lang w:val="en-GB"/>
        </w:rPr>
        <w:t>responsibility</w:t>
      </w:r>
      <w:proofErr w:type="gramEnd"/>
      <w:r>
        <w:rPr>
          <w:color w:val="000000"/>
          <w:sz w:val="17"/>
          <w:szCs w:val="17"/>
          <w:lang w:val="en-GB"/>
        </w:rPr>
        <w:t xml:space="preserve"> and diversity.</w:t>
      </w:r>
    </w:p>
    <w:p w14:paraId="42D7DBAD" w14:textId="77777777" w:rsidR="002C1582" w:rsidRDefault="002C1582" w:rsidP="002C1582">
      <w:pPr>
        <w:rPr>
          <w:rStyle w:val="Hyperlink"/>
          <w:sz w:val="17"/>
          <w:szCs w:val="17"/>
          <w:lang w:val="en-GB"/>
        </w:rPr>
      </w:pPr>
      <w:r>
        <w:rPr>
          <w:sz w:val="17"/>
          <w:szCs w:val="17"/>
          <w:lang w:val="en-GB"/>
        </w:rPr>
        <w:t xml:space="preserve">For more information, please visit our website at: </w:t>
      </w:r>
      <w:hyperlink r:id="rId12" w:history="1">
        <w:r w:rsidRPr="00C4645A">
          <w:rPr>
            <w:rStyle w:val="Hyperlink"/>
            <w:color w:val="auto"/>
            <w:sz w:val="17"/>
            <w:szCs w:val="17"/>
            <w:u w:val="none"/>
            <w:lang w:val="en-GB"/>
          </w:rPr>
          <w:t>www.messefrankfurt.com/sustainability</w:t>
        </w:r>
      </w:hyperlink>
    </w:p>
    <w:p w14:paraId="6E135024" w14:textId="77777777" w:rsidR="002C1582" w:rsidRPr="00541A51" w:rsidRDefault="002C1582" w:rsidP="002C1582">
      <w:pPr>
        <w:rPr>
          <w:color w:val="000000"/>
          <w:lang w:val="en-US"/>
        </w:rPr>
      </w:pPr>
      <w:r>
        <w:rPr>
          <w:color w:val="000000"/>
          <w:sz w:val="17"/>
          <w:szCs w:val="17"/>
          <w:lang w:val="en-GB"/>
        </w:rPr>
        <w:t xml:space="preserve">With its headquarters in Frankfurt am Main, the company is owned by the City of Frankfurt (60 percent) and the State of Hesse (40 percent). </w:t>
      </w:r>
    </w:p>
    <w:p w14:paraId="75F65C2D" w14:textId="77777777" w:rsidR="002C1582" w:rsidRDefault="002C1582" w:rsidP="002C1582">
      <w:pPr>
        <w:rPr>
          <w:color w:val="000000"/>
          <w:sz w:val="17"/>
          <w:szCs w:val="17"/>
          <w:lang w:val="en-GB"/>
        </w:rPr>
      </w:pPr>
      <w:r>
        <w:rPr>
          <w:color w:val="000000"/>
          <w:sz w:val="17"/>
          <w:szCs w:val="17"/>
          <w:lang w:val="en-GB"/>
        </w:rPr>
        <w:t>For more information, please visit our website at</w:t>
      </w:r>
      <w:r>
        <w:rPr>
          <w:sz w:val="17"/>
          <w:szCs w:val="17"/>
          <w:lang w:val="en-GB"/>
        </w:rPr>
        <w:t xml:space="preserve">: </w:t>
      </w:r>
      <w:hyperlink r:id="rId13" w:history="1">
        <w:r w:rsidRPr="00C4645A">
          <w:rPr>
            <w:rStyle w:val="Hyperlink"/>
            <w:color w:val="auto"/>
            <w:sz w:val="17"/>
            <w:szCs w:val="17"/>
            <w:u w:val="none"/>
            <w:lang w:val="en-GB"/>
          </w:rPr>
          <w:t>www.messefrankfurt.com</w:t>
        </w:r>
      </w:hyperlink>
      <w:r w:rsidRPr="00C4645A">
        <w:rPr>
          <w:sz w:val="17"/>
          <w:szCs w:val="17"/>
          <w:lang w:val="en-GB"/>
        </w:rPr>
        <w:t xml:space="preserve"> </w:t>
      </w:r>
    </w:p>
    <w:p w14:paraId="073B2828" w14:textId="77777777" w:rsidR="002C1582" w:rsidRDefault="002C1582" w:rsidP="002C1582">
      <w:pPr>
        <w:rPr>
          <w:rStyle w:val="Hyperlink"/>
          <w:color w:val="000000"/>
        </w:rPr>
      </w:pPr>
      <w:r>
        <w:rPr>
          <w:rStyle w:val="Hyperlink"/>
          <w:color w:val="000000"/>
          <w:sz w:val="17"/>
          <w:szCs w:val="17"/>
          <w:lang w:val="en-GB"/>
        </w:rPr>
        <w:t>* Preliminary figures for 2022</w:t>
      </w:r>
    </w:p>
    <w:p w14:paraId="0380391D" w14:textId="77777777" w:rsidR="002C1582" w:rsidRPr="004F2B15" w:rsidRDefault="002C1582" w:rsidP="002C1582">
      <w:pPr>
        <w:spacing w:line="280" w:lineRule="atLeast"/>
        <w:rPr>
          <w:rFonts w:cs="Arial"/>
          <w:b/>
          <w:sz w:val="17"/>
          <w:szCs w:val="17"/>
          <w:lang w:val="en-GB"/>
        </w:rPr>
      </w:pPr>
    </w:p>
    <w:p w14:paraId="61D3B399" w14:textId="77777777" w:rsidR="00B549CC" w:rsidRPr="004F2B15" w:rsidRDefault="00B549CC" w:rsidP="00A9539C">
      <w:pPr>
        <w:spacing w:line="280" w:lineRule="atLeast"/>
        <w:rPr>
          <w:rFonts w:cs="Arial"/>
          <w:b/>
          <w:sz w:val="17"/>
          <w:szCs w:val="17"/>
          <w:lang w:val="en-US"/>
        </w:rPr>
      </w:pPr>
    </w:p>
    <w:p w14:paraId="119DEA86" w14:textId="77777777" w:rsidR="00B549CC" w:rsidRPr="004F2B15" w:rsidRDefault="00B549CC" w:rsidP="00A9539C">
      <w:pPr>
        <w:spacing w:line="280" w:lineRule="atLeast"/>
        <w:rPr>
          <w:rFonts w:cs="Arial"/>
          <w:b/>
          <w:sz w:val="17"/>
          <w:szCs w:val="17"/>
          <w:lang w:val="en-US"/>
        </w:rPr>
      </w:pPr>
    </w:p>
    <w:p w14:paraId="747DD9A2" w14:textId="77777777" w:rsidR="0059533A" w:rsidRPr="004F2B15" w:rsidRDefault="0059533A" w:rsidP="00A9539C">
      <w:pPr>
        <w:spacing w:line="280" w:lineRule="atLeast"/>
        <w:rPr>
          <w:rFonts w:cs="Arial"/>
          <w:b/>
          <w:sz w:val="17"/>
          <w:szCs w:val="17"/>
          <w:lang w:val="en-US"/>
        </w:rPr>
      </w:pPr>
    </w:p>
    <w:p w14:paraId="6008B962" w14:textId="77777777" w:rsidR="00DF47A4" w:rsidRPr="004F2B15" w:rsidRDefault="00DF47A4">
      <w:pPr>
        <w:widowControl/>
        <w:spacing w:line="240" w:lineRule="auto"/>
        <w:rPr>
          <w:noProof/>
          <w:sz w:val="17"/>
          <w:szCs w:val="17"/>
          <w:lang w:val="en-US"/>
        </w:rPr>
      </w:pPr>
    </w:p>
    <w:sectPr w:rsidR="00DF47A4" w:rsidRPr="004F2B15">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4357B" w14:textId="77777777" w:rsidR="00F52836" w:rsidRDefault="00F52836">
      <w:r>
        <w:separator/>
      </w:r>
    </w:p>
  </w:endnote>
  <w:endnote w:type="continuationSeparator" w:id="0">
    <w:p w14:paraId="44207553" w14:textId="77777777" w:rsidR="00F52836" w:rsidRDefault="00F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Serif">
    <w:altName w:val="Calibri"/>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t xml:space="preserve">Page </w:t>
                          </w:r>
                          <w:r>
                            <w:fldChar w:fldCharType="begin"/>
                          </w:r>
                          <w:r>
                            <w:instrText xml:space="preserve"> PAGE   \* MERGEFORMAT </w:instrText>
                          </w:r>
                          <w:r>
                            <w:fldChar w:fldCharType="separate"/>
                          </w:r>
                          <w:r w:rsidR="002668F8">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2668F8">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lang w:val="en-US"/>
                            </w:rPr>
                          </w:pPr>
                          <w:bookmarkStart w:id="8" w:name="kthema1"/>
                          <w:bookmarkEnd w:id="8"/>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9" w:name="kthema2"/>
                          <w:bookmarkEnd w:id="9"/>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lang w:val="en-US"/>
                      </w:rPr>
                    </w:pPr>
                    <w:bookmarkStart w:id="10" w:name="kthema1"/>
                    <w:bookmarkEnd w:id="10"/>
                  </w:p>
                  <w:p w14:paraId="20BC057A" w14:textId="07C2D92F" w:rsidR="00ED1F74" w:rsidRDefault="00CC07A0" w:rsidP="00BD2040">
                    <w:pPr>
                      <w:tabs>
                        <w:tab w:val="left" w:pos="567"/>
                      </w:tabs>
                      <w:spacing w:line="200" w:lineRule="exact"/>
                      <w:rPr>
                        <w:noProof/>
                        <w:color w:val="000000"/>
                        <w:spacing w:val="4"/>
                        <w:sz w:val="15"/>
                        <w:szCs w:val="15"/>
                        <w:lang w:val="en-US"/>
                      </w:rPr>
                    </w:pPr>
                    <w:bookmarkStart w:id="11" w:name="kthema2"/>
                    <w:bookmarkEnd w:id="11"/>
                    <w:r>
                      <w:rPr>
                        <w:noProof/>
                        <w:color w:val="000000"/>
                        <w:spacing w:val="4"/>
                        <w:sz w:val="15"/>
                        <w:szCs w:val="15"/>
                        <w:lang w:val="en-US"/>
                      </w:rPr>
                      <w:t>SMT</w:t>
                    </w:r>
                    <w:r w:rsidR="001F457C">
                      <w:rPr>
                        <w:noProof/>
                        <w:color w:val="000000"/>
                        <w:spacing w:val="4"/>
                        <w:sz w:val="15"/>
                        <w:szCs w:val="15"/>
                        <w:lang w:val="en-US"/>
                      </w:rPr>
                      <w:t>c</w:t>
                    </w:r>
                    <w:r w:rsidR="00214141">
                      <w:rPr>
                        <w:noProof/>
                        <w:color w:val="000000"/>
                        <w:spacing w:val="4"/>
                        <w:sz w:val="15"/>
                        <w:szCs w:val="15"/>
                        <w:lang w:val="en-US"/>
                      </w:rPr>
                      <w:t>onnect</w:t>
                    </w:r>
                  </w:p>
                  <w:p w14:paraId="517DE3EF" w14:textId="77777777" w:rsidR="00B840E9" w:rsidRDefault="00B840E9" w:rsidP="00BD2040">
                    <w:pPr>
                      <w:tabs>
                        <w:tab w:val="left" w:pos="567"/>
                      </w:tabs>
                      <w:spacing w:line="200" w:lineRule="exact"/>
                      <w:rPr>
                        <w:noProof/>
                        <w:color w:val="000000"/>
                        <w:spacing w:val="4"/>
                        <w:sz w:val="15"/>
                        <w:szCs w:val="15"/>
                        <w:lang w:val="en-US"/>
                      </w:rPr>
                    </w:pPr>
                    <w:r>
                      <w:rPr>
                        <w:noProof/>
                        <w:color w:val="000000"/>
                        <w:spacing w:val="4"/>
                        <w:sz w:val="15"/>
                        <w:szCs w:val="15"/>
                        <w:lang w:val="en-US"/>
                      </w:rPr>
                      <w:t>Nuremberg</w:t>
                    </w:r>
                    <w:r w:rsidR="00E340E2">
                      <w:rPr>
                        <w:noProof/>
                        <w:color w:val="000000"/>
                        <w:spacing w:val="4"/>
                        <w:sz w:val="15"/>
                        <w:szCs w:val="15"/>
                        <w:lang w:val="en-US"/>
                      </w:rPr>
                      <w:t>,</w:t>
                    </w:r>
                    <w:r>
                      <w:rPr>
                        <w:noProof/>
                        <w:color w:val="000000"/>
                        <w:spacing w:val="4"/>
                        <w:sz w:val="15"/>
                        <w:szCs w:val="15"/>
                        <w:lang w:val="en-US"/>
                      </w:rPr>
                      <w:t xml:space="preserve"> Germany</w:t>
                    </w:r>
                  </w:p>
                  <w:p w14:paraId="107454A2" w14:textId="6E4F7736" w:rsidR="00DF47A4" w:rsidRPr="00F62E69" w:rsidRDefault="00942A4A" w:rsidP="00F62E69">
                    <w:pPr>
                      <w:spacing w:line="200" w:lineRule="exact"/>
                      <w:rPr>
                        <w:rFonts w:cs="Arial"/>
                        <w:color w:val="000000" w:themeColor="text1"/>
                        <w:sz w:val="15"/>
                        <w:szCs w:val="15"/>
                      </w:rPr>
                    </w:pPr>
                    <w:r>
                      <w:rPr>
                        <w:rFonts w:cs="Arial"/>
                        <w:color w:val="000000" w:themeColor="text1"/>
                        <w:sz w:val="15"/>
                        <w:szCs w:val="15"/>
                      </w:rPr>
                      <w:t>9 – 11 May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" filled="f" stroked="f">
              <v:textbox inset="0,0,0,0">
                <w:txbxContent>
                  <w:p w14:paraId="7E6B77F6" w14:textId="77777777" w:rsidR="00A9539C" w:rsidRPr="00A9539C" w:rsidRDefault="00A9539C" w:rsidP="00A9539C">
                    <w:pPr>
                      <w:spacing w:line="200" w:lineRule="exact"/>
                      <w:rPr>
                        <w:rFonts w:cs="Arial"/>
                        <w:color w:val="000000" w:themeColor="text1"/>
                        <w:sz w:val="15"/>
                        <w:szCs w:val="15"/>
                      </w:rPr>
                    </w:pPr>
                    <w:r w:rsidRPr="00A9539C">
                      <w:rPr>
                        <w:rFonts w:cs="Arial"/>
                        <w:color w:val="000000" w:themeColor="text1"/>
                        <w:sz w:val="15"/>
                        <w:szCs w:val="15"/>
                      </w:rPr>
                      <w:t>Mesago Messe Frankfurt GmbH</w:t>
                    </w:r>
                  </w:p>
                  <w:p w14:paraId="7BE60CF4" w14:textId="77777777" w:rsidR="00A9539C" w:rsidRPr="00263CE3" w:rsidRDefault="00A9539C" w:rsidP="00A9539C">
                    <w:pPr>
                      <w:spacing w:line="200" w:lineRule="exact"/>
                      <w:rPr>
                        <w:rFonts w:cs="Arial"/>
                        <w:color w:val="000000" w:themeColor="text1"/>
                        <w:sz w:val="15"/>
                        <w:szCs w:val="15"/>
                        <w:lang w:val="en-US"/>
                      </w:rPr>
                    </w:pPr>
                    <w:proofErr w:type="spellStart"/>
                    <w:r w:rsidRPr="00A9539C">
                      <w:rPr>
                        <w:rFonts w:cs="Arial"/>
                        <w:color w:val="000000" w:themeColor="text1"/>
                        <w:sz w:val="15"/>
                        <w:szCs w:val="15"/>
                      </w:rPr>
                      <w:t>Rotebuehlstr</w:t>
                    </w:r>
                    <w:proofErr w:type="spellEnd"/>
                    <w:r w:rsidRPr="00A9539C">
                      <w:rPr>
                        <w:rFonts w:cs="Arial"/>
                        <w:color w:val="000000" w:themeColor="text1"/>
                        <w:sz w:val="15"/>
                        <w:szCs w:val="15"/>
                      </w:rPr>
                      <w:t xml:space="preserve">. </w:t>
                    </w:r>
                    <w:r w:rsidRPr="00263CE3">
                      <w:rPr>
                        <w:rFonts w:cs="Arial"/>
                        <w:color w:val="000000" w:themeColor="text1"/>
                        <w:sz w:val="15"/>
                        <w:szCs w:val="15"/>
                        <w:lang w:val="en-US"/>
                      </w:rPr>
                      <w:t>83 – 85</w:t>
                    </w:r>
                  </w:p>
                  <w:p w14:paraId="438BDEC2"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70178 Stuttgart, Germany</w:t>
                    </w:r>
                  </w:p>
                  <w:p w14:paraId="67ED848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mesago.com</w:t>
                    </w:r>
                  </w:p>
                  <w:p w14:paraId="1E0216E5" w14:textId="77777777" w:rsidR="00A9539C" w:rsidRPr="00263CE3" w:rsidRDefault="00A9539C" w:rsidP="00A9539C">
                    <w:pPr>
                      <w:spacing w:line="200" w:lineRule="exact"/>
                      <w:rPr>
                        <w:rFonts w:cs="Arial"/>
                        <w:color w:val="000000" w:themeColor="text1"/>
                        <w:sz w:val="15"/>
                        <w:szCs w:val="15"/>
                        <w:lang w:val="en-US"/>
                      </w:rPr>
                    </w:pPr>
                  </w:p>
                  <w:p w14:paraId="51351F97" w14:textId="5B8107C3"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Board of Management</w:t>
                    </w:r>
                    <w:r w:rsidR="00FD57D7" w:rsidRPr="00263CE3">
                      <w:rPr>
                        <w:rFonts w:cs="Arial"/>
                        <w:color w:val="000000" w:themeColor="text1"/>
                        <w:sz w:val="15"/>
                        <w:szCs w:val="15"/>
                        <w:lang w:val="en-US"/>
                      </w:rPr>
                      <w:t>:</w:t>
                    </w:r>
                  </w:p>
                  <w:p w14:paraId="562C8DEE"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Petra Haarburger</w:t>
                    </w:r>
                  </w:p>
                  <w:p w14:paraId="064DCF49"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Martin Roschkowski</w:t>
                    </w:r>
                  </w:p>
                  <w:p w14:paraId="7215E59B" w14:textId="77777777" w:rsidR="00A9539C" w:rsidRPr="00263CE3" w:rsidRDefault="00A9539C" w:rsidP="00A9539C">
                    <w:pPr>
                      <w:spacing w:line="200" w:lineRule="exact"/>
                      <w:rPr>
                        <w:rFonts w:cs="Arial"/>
                        <w:color w:val="000000" w:themeColor="text1"/>
                        <w:sz w:val="15"/>
                        <w:szCs w:val="15"/>
                        <w:lang w:val="en-US"/>
                      </w:rPr>
                    </w:pPr>
                  </w:p>
                  <w:p w14:paraId="4D164D17" w14:textId="77777777" w:rsidR="00A9539C" w:rsidRPr="00263CE3" w:rsidRDefault="00A9539C" w:rsidP="00A9539C">
                    <w:pPr>
                      <w:spacing w:line="200" w:lineRule="exact"/>
                      <w:rPr>
                        <w:rFonts w:cs="Arial"/>
                        <w:color w:val="000000" w:themeColor="text1"/>
                        <w:sz w:val="15"/>
                        <w:szCs w:val="15"/>
                        <w:lang w:val="en-US"/>
                      </w:rPr>
                    </w:pPr>
                    <w:r w:rsidRPr="00263CE3">
                      <w:rPr>
                        <w:rFonts w:cs="Arial"/>
                        <w:color w:val="000000" w:themeColor="text1"/>
                        <w:sz w:val="15"/>
                        <w:szCs w:val="15"/>
                        <w:lang w:val="en-US"/>
                      </w:rPr>
                      <w:t xml:space="preserve">Register Court: Local Court Stuttgart, </w:t>
                    </w:r>
                  </w:p>
                  <w:p w14:paraId="6B9846D7" w14:textId="77777777" w:rsidR="00ED1F74" w:rsidRPr="00A9539C" w:rsidRDefault="00A9539C" w:rsidP="00A9539C">
                    <w:pPr>
                      <w:spacing w:line="200" w:lineRule="exact"/>
                      <w:rPr>
                        <w:noProof/>
                        <w:color w:val="000000" w:themeColor="text1"/>
                        <w:spacing w:val="4"/>
                        <w:sz w:val="15"/>
                        <w:szCs w:val="15"/>
                        <w:lang w:val="en-US"/>
                      </w:rPr>
                    </w:pPr>
                    <w:r w:rsidRPr="00A9539C">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F0C0" w14:textId="77777777" w:rsidR="00F52836" w:rsidRDefault="00F52836">
      <w:r>
        <w:separator/>
      </w:r>
    </w:p>
  </w:footnote>
  <w:footnote w:type="continuationSeparator" w:id="0">
    <w:p w14:paraId="6E169A33" w14:textId="77777777" w:rsidR="00F52836" w:rsidRDefault="00F5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56226A45" w:rsidR="00ED1F74" w:rsidRDefault="00EB2E25">
          <w:pPr>
            <w:tabs>
              <w:tab w:val="left" w:pos="4138"/>
            </w:tabs>
            <w:spacing w:line="240" w:lineRule="auto"/>
            <w:jc w:val="right"/>
            <w:rPr>
              <w:b/>
              <w:sz w:val="28"/>
              <w:szCs w:val="28"/>
            </w:rPr>
          </w:pPr>
          <w:r>
            <w:rPr>
              <w:rFonts w:cs="Arial"/>
              <w:noProof/>
              <w:sz w:val="52"/>
              <w:szCs w:val="52"/>
            </w:rPr>
            <w:drawing>
              <wp:anchor distT="0" distB="0" distL="114300" distR="114300" simplePos="0" relativeHeight="251672064" behindDoc="0" locked="0" layoutInCell="1" allowOverlap="1" wp14:anchorId="0153C15F" wp14:editId="432AC805">
                <wp:simplePos x="0" y="0"/>
                <wp:positionH relativeFrom="page">
                  <wp:posOffset>4612640</wp:posOffset>
                </wp:positionH>
                <wp:positionV relativeFrom="page">
                  <wp:posOffset>655320</wp:posOffset>
                </wp:positionV>
                <wp:extent cx="1713600" cy="324000"/>
                <wp:effectExtent l="0" t="0" r="0" b="6350"/>
                <wp:wrapNone/>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13600" cy="324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3F7A6932">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437EA"/>
    <w:multiLevelType w:val="hybridMultilevel"/>
    <w:tmpl w:val="A5F41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837F6"/>
    <w:multiLevelType w:val="hybridMultilevel"/>
    <w:tmpl w:val="857667E2"/>
    <w:lvl w:ilvl="0" w:tplc="18361F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3164A70"/>
    <w:multiLevelType w:val="hybridMultilevel"/>
    <w:tmpl w:val="3ACAB10C"/>
    <w:lvl w:ilvl="0" w:tplc="CE0089A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098"/>
    <w:rsid w:val="00011C59"/>
    <w:rsid w:val="00024A9E"/>
    <w:rsid w:val="00074BA9"/>
    <w:rsid w:val="00081EB8"/>
    <w:rsid w:val="000B5943"/>
    <w:rsid w:val="000D25A1"/>
    <w:rsid w:val="00127A62"/>
    <w:rsid w:val="00127C72"/>
    <w:rsid w:val="001327A7"/>
    <w:rsid w:val="00133321"/>
    <w:rsid w:val="00136725"/>
    <w:rsid w:val="00151C7C"/>
    <w:rsid w:val="001673CE"/>
    <w:rsid w:val="00170F1F"/>
    <w:rsid w:val="00175884"/>
    <w:rsid w:val="001C1B7F"/>
    <w:rsid w:val="001D7BCA"/>
    <w:rsid w:val="001E03BE"/>
    <w:rsid w:val="001F396B"/>
    <w:rsid w:val="001F457C"/>
    <w:rsid w:val="00214141"/>
    <w:rsid w:val="002226F9"/>
    <w:rsid w:val="00242F45"/>
    <w:rsid w:val="00255753"/>
    <w:rsid w:val="002638C5"/>
    <w:rsid w:val="00263CE3"/>
    <w:rsid w:val="002668F8"/>
    <w:rsid w:val="00296F5F"/>
    <w:rsid w:val="002C1582"/>
    <w:rsid w:val="002C2E2C"/>
    <w:rsid w:val="002C5A37"/>
    <w:rsid w:val="002D3DB9"/>
    <w:rsid w:val="002E1115"/>
    <w:rsid w:val="002E3A34"/>
    <w:rsid w:val="0034055A"/>
    <w:rsid w:val="003A1ADA"/>
    <w:rsid w:val="003B64BB"/>
    <w:rsid w:val="003D0AF8"/>
    <w:rsid w:val="003D4E59"/>
    <w:rsid w:val="003F7643"/>
    <w:rsid w:val="004176D7"/>
    <w:rsid w:val="0046780E"/>
    <w:rsid w:val="0047035B"/>
    <w:rsid w:val="00480A9E"/>
    <w:rsid w:val="004857AD"/>
    <w:rsid w:val="004A1E73"/>
    <w:rsid w:val="004F2B15"/>
    <w:rsid w:val="004F3BB7"/>
    <w:rsid w:val="00507C9D"/>
    <w:rsid w:val="00510183"/>
    <w:rsid w:val="005243A4"/>
    <w:rsid w:val="00532274"/>
    <w:rsid w:val="00534719"/>
    <w:rsid w:val="00541A51"/>
    <w:rsid w:val="00542558"/>
    <w:rsid w:val="00582687"/>
    <w:rsid w:val="0059533A"/>
    <w:rsid w:val="005A0E07"/>
    <w:rsid w:val="005B52D3"/>
    <w:rsid w:val="005F6375"/>
    <w:rsid w:val="0060446C"/>
    <w:rsid w:val="006239E7"/>
    <w:rsid w:val="00625411"/>
    <w:rsid w:val="006256C7"/>
    <w:rsid w:val="006310E5"/>
    <w:rsid w:val="00636851"/>
    <w:rsid w:val="00643254"/>
    <w:rsid w:val="00696587"/>
    <w:rsid w:val="006A71A8"/>
    <w:rsid w:val="006D3DE9"/>
    <w:rsid w:val="006F7556"/>
    <w:rsid w:val="00701282"/>
    <w:rsid w:val="007057B0"/>
    <w:rsid w:val="00731E6B"/>
    <w:rsid w:val="00746FB0"/>
    <w:rsid w:val="00753825"/>
    <w:rsid w:val="00771C5F"/>
    <w:rsid w:val="007B4104"/>
    <w:rsid w:val="007B75D4"/>
    <w:rsid w:val="00827AA6"/>
    <w:rsid w:val="00863DEB"/>
    <w:rsid w:val="008738D7"/>
    <w:rsid w:val="0088170A"/>
    <w:rsid w:val="008902AF"/>
    <w:rsid w:val="008B5F1E"/>
    <w:rsid w:val="008F0E1E"/>
    <w:rsid w:val="008F5837"/>
    <w:rsid w:val="00902AE8"/>
    <w:rsid w:val="00905620"/>
    <w:rsid w:val="00942A4A"/>
    <w:rsid w:val="009518E6"/>
    <w:rsid w:val="00970FA0"/>
    <w:rsid w:val="00980989"/>
    <w:rsid w:val="009A0EF0"/>
    <w:rsid w:val="009A59CF"/>
    <w:rsid w:val="00A044F2"/>
    <w:rsid w:val="00A25CB0"/>
    <w:rsid w:val="00A44098"/>
    <w:rsid w:val="00A56760"/>
    <w:rsid w:val="00A607D6"/>
    <w:rsid w:val="00A7282B"/>
    <w:rsid w:val="00A85CC7"/>
    <w:rsid w:val="00A9539C"/>
    <w:rsid w:val="00A9716F"/>
    <w:rsid w:val="00AC2E30"/>
    <w:rsid w:val="00AD0FEC"/>
    <w:rsid w:val="00AE181C"/>
    <w:rsid w:val="00B01229"/>
    <w:rsid w:val="00B04C44"/>
    <w:rsid w:val="00B4487B"/>
    <w:rsid w:val="00B50555"/>
    <w:rsid w:val="00B53816"/>
    <w:rsid w:val="00B549CC"/>
    <w:rsid w:val="00B67C0A"/>
    <w:rsid w:val="00B840E9"/>
    <w:rsid w:val="00BD2040"/>
    <w:rsid w:val="00BE0858"/>
    <w:rsid w:val="00BF56A0"/>
    <w:rsid w:val="00C24F82"/>
    <w:rsid w:val="00C31E43"/>
    <w:rsid w:val="00C437BE"/>
    <w:rsid w:val="00C4645A"/>
    <w:rsid w:val="00C50896"/>
    <w:rsid w:val="00C81CA4"/>
    <w:rsid w:val="00C832F1"/>
    <w:rsid w:val="00C841CC"/>
    <w:rsid w:val="00CA08CF"/>
    <w:rsid w:val="00CC07A0"/>
    <w:rsid w:val="00CE2D28"/>
    <w:rsid w:val="00D14857"/>
    <w:rsid w:val="00D40CA1"/>
    <w:rsid w:val="00D431B4"/>
    <w:rsid w:val="00D66C38"/>
    <w:rsid w:val="00D7105C"/>
    <w:rsid w:val="00D903E1"/>
    <w:rsid w:val="00D9080A"/>
    <w:rsid w:val="00DA4103"/>
    <w:rsid w:val="00DD6120"/>
    <w:rsid w:val="00DD6756"/>
    <w:rsid w:val="00DF47A4"/>
    <w:rsid w:val="00E340E2"/>
    <w:rsid w:val="00E421CC"/>
    <w:rsid w:val="00EB2E25"/>
    <w:rsid w:val="00EC75C8"/>
    <w:rsid w:val="00ED1F74"/>
    <w:rsid w:val="00ED2864"/>
    <w:rsid w:val="00F11E76"/>
    <w:rsid w:val="00F34B55"/>
    <w:rsid w:val="00F36FF4"/>
    <w:rsid w:val="00F4486D"/>
    <w:rsid w:val="00F52836"/>
    <w:rsid w:val="00F62E69"/>
    <w:rsid w:val="00F63849"/>
    <w:rsid w:val="00F63F5D"/>
    <w:rsid w:val="00F869DD"/>
    <w:rsid w:val="00FA00FD"/>
    <w:rsid w:val="00FA394E"/>
    <w:rsid w:val="00FB3112"/>
    <w:rsid w:val="00FB3ADD"/>
    <w:rsid w:val="00FC323B"/>
    <w:rsid w:val="00FD2798"/>
    <w:rsid w:val="00FD57D7"/>
    <w:rsid w:val="00FE327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782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Kommentarzeichen">
    <w:name w:val="annotation reference"/>
    <w:basedOn w:val="Absatz-Standardschriftart"/>
    <w:semiHidden/>
    <w:unhideWhenUsed/>
    <w:rsid w:val="004176D7"/>
    <w:rPr>
      <w:sz w:val="16"/>
      <w:szCs w:val="16"/>
    </w:rPr>
  </w:style>
  <w:style w:type="paragraph" w:styleId="Kommentartext">
    <w:name w:val="annotation text"/>
    <w:basedOn w:val="Standard"/>
    <w:link w:val="KommentartextZchn"/>
    <w:unhideWhenUsed/>
    <w:rsid w:val="004176D7"/>
    <w:pPr>
      <w:spacing w:line="240" w:lineRule="auto"/>
    </w:pPr>
    <w:rPr>
      <w:sz w:val="20"/>
    </w:rPr>
  </w:style>
  <w:style w:type="character" w:customStyle="1" w:styleId="KommentartextZchn">
    <w:name w:val="Kommentartext Zchn"/>
    <w:basedOn w:val="Absatz-Standardschriftart"/>
    <w:link w:val="Kommentartext"/>
    <w:rsid w:val="004176D7"/>
    <w:rPr>
      <w:rFonts w:ascii="Arial" w:hAnsi="Arial"/>
    </w:rPr>
  </w:style>
  <w:style w:type="paragraph" w:styleId="Kommentarthema">
    <w:name w:val="annotation subject"/>
    <w:basedOn w:val="Kommentartext"/>
    <w:next w:val="Kommentartext"/>
    <w:link w:val="KommentarthemaZchn"/>
    <w:semiHidden/>
    <w:unhideWhenUsed/>
    <w:rsid w:val="004176D7"/>
    <w:rPr>
      <w:b/>
      <w:bCs/>
    </w:rPr>
  </w:style>
  <w:style w:type="character" w:customStyle="1" w:styleId="KommentarthemaZchn">
    <w:name w:val="Kommentarthema Zchn"/>
    <w:basedOn w:val="KommentartextZchn"/>
    <w:link w:val="Kommentarthema"/>
    <w:semiHidden/>
    <w:rsid w:val="004176D7"/>
    <w:rPr>
      <w:rFonts w:ascii="Arial" w:hAnsi="Arial"/>
      <w:b/>
      <w:bCs/>
    </w:rPr>
  </w:style>
  <w:style w:type="paragraph" w:styleId="Listenabsatz">
    <w:name w:val="List Paragraph"/>
    <w:basedOn w:val="Standard"/>
    <w:uiPriority w:val="34"/>
    <w:qFormat/>
    <w:rsid w:val="00C437BE"/>
    <w:pPr>
      <w:ind w:left="720"/>
      <w:contextualSpacing/>
    </w:pPr>
  </w:style>
  <w:style w:type="character" w:styleId="NichtaufgelsteErwhnung">
    <w:name w:val="Unresolved Mention"/>
    <w:basedOn w:val="Absatz-Standardschriftart"/>
    <w:uiPriority w:val="99"/>
    <w:semiHidden/>
    <w:unhideWhenUsed/>
    <w:rsid w:val="00024A9E"/>
    <w:rPr>
      <w:color w:val="605E5C"/>
      <w:shd w:val="clear" w:color="auto" w:fill="E1DFDD"/>
    </w:rPr>
  </w:style>
  <w:style w:type="character" w:styleId="BesuchterLink">
    <w:name w:val="FollowedHyperlink"/>
    <w:basedOn w:val="Absatz-Standardschriftart"/>
    <w:semiHidden/>
    <w:unhideWhenUsed/>
    <w:rsid w:val="00D14857"/>
    <w:rPr>
      <w:color w:val="954F72" w:themeColor="followedHyperlink"/>
      <w:u w:val="single"/>
    </w:rPr>
  </w:style>
  <w:style w:type="paragraph" w:styleId="StandardWeb">
    <w:name w:val="Normal (Web)"/>
    <w:basedOn w:val="Standard"/>
    <w:uiPriority w:val="99"/>
    <w:semiHidden/>
    <w:unhideWhenUsed/>
    <w:rsid w:val="008F5837"/>
    <w:pPr>
      <w:widowControl/>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8305">
      <w:bodyDiv w:val="1"/>
      <w:marLeft w:val="0"/>
      <w:marRight w:val="0"/>
      <w:marTop w:val="0"/>
      <w:marBottom w:val="0"/>
      <w:divBdr>
        <w:top w:val="none" w:sz="0" w:space="0" w:color="auto"/>
        <w:left w:val="none" w:sz="0" w:space="0" w:color="auto"/>
        <w:bottom w:val="none" w:sz="0" w:space="0" w:color="auto"/>
        <w:right w:val="none" w:sz="0" w:space="0" w:color="auto"/>
      </w:divBdr>
    </w:div>
    <w:div w:id="740712048">
      <w:bodyDiv w:val="1"/>
      <w:marLeft w:val="0"/>
      <w:marRight w:val="0"/>
      <w:marTop w:val="0"/>
      <w:marBottom w:val="0"/>
      <w:divBdr>
        <w:top w:val="none" w:sz="0" w:space="0" w:color="auto"/>
        <w:left w:val="none" w:sz="0" w:space="0" w:color="auto"/>
        <w:bottom w:val="none" w:sz="0" w:space="0" w:color="auto"/>
        <w:right w:val="none" w:sz="0" w:space="0" w:color="auto"/>
      </w:divBdr>
    </w:div>
    <w:div w:id="777454661">
      <w:bodyDiv w:val="1"/>
      <w:marLeft w:val="0"/>
      <w:marRight w:val="0"/>
      <w:marTop w:val="0"/>
      <w:marBottom w:val="0"/>
      <w:divBdr>
        <w:top w:val="none" w:sz="0" w:space="0" w:color="auto"/>
        <w:left w:val="none" w:sz="0" w:space="0" w:color="auto"/>
        <w:bottom w:val="none" w:sz="0" w:space="0" w:color="auto"/>
        <w:right w:val="none" w:sz="0" w:space="0" w:color="auto"/>
      </w:divBdr>
    </w:div>
    <w:div w:id="1149322227">
      <w:bodyDiv w:val="1"/>
      <w:marLeft w:val="0"/>
      <w:marRight w:val="0"/>
      <w:marTop w:val="0"/>
      <w:marBottom w:val="0"/>
      <w:divBdr>
        <w:top w:val="none" w:sz="0" w:space="0" w:color="auto"/>
        <w:left w:val="none" w:sz="0" w:space="0" w:color="auto"/>
        <w:bottom w:val="none" w:sz="0" w:space="0" w:color="auto"/>
        <w:right w:val="none" w:sz="0" w:space="0" w:color="auto"/>
      </w:divBdr>
      <w:divsChild>
        <w:div w:id="612129895">
          <w:marLeft w:val="0"/>
          <w:marRight w:val="0"/>
          <w:marTop w:val="0"/>
          <w:marBottom w:val="0"/>
          <w:divBdr>
            <w:top w:val="none" w:sz="0" w:space="0" w:color="auto"/>
            <w:left w:val="none" w:sz="0" w:space="0" w:color="auto"/>
            <w:bottom w:val="none" w:sz="0" w:space="0" w:color="auto"/>
            <w:right w:val="none" w:sz="0" w:space="0" w:color="auto"/>
          </w:divBdr>
        </w:div>
        <w:div w:id="1882788897">
          <w:marLeft w:val="0"/>
          <w:marRight w:val="0"/>
          <w:marTop w:val="0"/>
          <w:marBottom w:val="300"/>
          <w:divBdr>
            <w:top w:val="none" w:sz="0" w:space="0" w:color="auto"/>
            <w:left w:val="none" w:sz="0" w:space="0" w:color="auto"/>
            <w:bottom w:val="none" w:sz="0" w:space="0" w:color="auto"/>
            <w:right w:val="none" w:sz="0" w:space="0" w:color="auto"/>
          </w:divBdr>
        </w:div>
      </w:divsChild>
    </w:div>
    <w:div w:id="1182158918">
      <w:bodyDiv w:val="1"/>
      <w:marLeft w:val="0"/>
      <w:marRight w:val="0"/>
      <w:marTop w:val="0"/>
      <w:marBottom w:val="0"/>
      <w:divBdr>
        <w:top w:val="none" w:sz="0" w:space="0" w:color="auto"/>
        <w:left w:val="none" w:sz="0" w:space="0" w:color="auto"/>
        <w:bottom w:val="none" w:sz="0" w:space="0" w:color="auto"/>
        <w:right w:val="none" w:sz="0" w:space="0" w:color="auto"/>
      </w:divBdr>
    </w:div>
    <w:div w:id="1191147833">
      <w:bodyDiv w:val="1"/>
      <w:marLeft w:val="0"/>
      <w:marRight w:val="0"/>
      <w:marTop w:val="0"/>
      <w:marBottom w:val="0"/>
      <w:divBdr>
        <w:top w:val="none" w:sz="0" w:space="0" w:color="auto"/>
        <w:left w:val="none" w:sz="0" w:space="0" w:color="auto"/>
        <w:bottom w:val="none" w:sz="0" w:space="0" w:color="auto"/>
        <w:right w:val="none" w:sz="0" w:space="0" w:color="auto"/>
      </w:divBdr>
    </w:div>
    <w:div w:id="1233810582">
      <w:bodyDiv w:val="1"/>
      <w:marLeft w:val="0"/>
      <w:marRight w:val="0"/>
      <w:marTop w:val="0"/>
      <w:marBottom w:val="0"/>
      <w:divBdr>
        <w:top w:val="none" w:sz="0" w:space="0" w:color="auto"/>
        <w:left w:val="none" w:sz="0" w:space="0" w:color="auto"/>
        <w:bottom w:val="none" w:sz="0" w:space="0" w:color="auto"/>
        <w:right w:val="none" w:sz="0" w:space="0" w:color="auto"/>
      </w:divBdr>
    </w:div>
    <w:div w:id="1240947860">
      <w:bodyDiv w:val="1"/>
      <w:marLeft w:val="0"/>
      <w:marRight w:val="0"/>
      <w:marTop w:val="0"/>
      <w:marBottom w:val="0"/>
      <w:divBdr>
        <w:top w:val="none" w:sz="0" w:space="0" w:color="auto"/>
        <w:left w:val="none" w:sz="0" w:space="0" w:color="auto"/>
        <w:bottom w:val="none" w:sz="0" w:space="0" w:color="auto"/>
        <w:right w:val="none" w:sz="0" w:space="0" w:color="auto"/>
      </w:divBdr>
    </w:div>
    <w:div w:id="1750419033">
      <w:bodyDiv w:val="1"/>
      <w:marLeft w:val="0"/>
      <w:marRight w:val="0"/>
      <w:marTop w:val="0"/>
      <w:marBottom w:val="0"/>
      <w:divBdr>
        <w:top w:val="none" w:sz="0" w:space="0" w:color="auto"/>
        <w:left w:val="none" w:sz="0" w:space="0" w:color="auto"/>
        <w:bottom w:val="none" w:sz="0" w:space="0" w:color="auto"/>
        <w:right w:val="none" w:sz="0" w:space="0" w:color="auto"/>
      </w:divBdr>
    </w:div>
    <w:div w:id="1931234312">
      <w:bodyDiv w:val="1"/>
      <w:marLeft w:val="0"/>
      <w:marRight w:val="0"/>
      <w:marTop w:val="0"/>
      <w:marBottom w:val="0"/>
      <w:divBdr>
        <w:top w:val="none" w:sz="0" w:space="0" w:color="auto"/>
        <w:left w:val="none" w:sz="0" w:space="0" w:color="auto"/>
        <w:bottom w:val="none" w:sz="0" w:space="0" w:color="auto"/>
        <w:right w:val="none" w:sz="0" w:space="0" w:color="auto"/>
      </w:divBdr>
    </w:div>
    <w:div w:id="2146921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SMT/home.htm" TargetMode="External"/><Relationship Id="rId13" Type="http://schemas.openxmlformats.org/officeDocument/2006/relationships/hyperlink" Target="https://www.messefrankfurt.com/frankfurt/en.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ssefrankfurt.com/frankfurt/en/company/sustainability.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sago.de/en/Mesago/home.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cim.mesago.com/nuernberg/e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mt.mesago.com/nuremberg/en.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EDE3D-2E4F-4A85-82D4-9A915C09D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1121</Words>
  <Characters>7067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8172</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Xu, Qingyi</cp:lastModifiedBy>
  <cp:revision>30</cp:revision>
  <cp:lastPrinted>2018-06-05T10:42:00Z</cp:lastPrinted>
  <dcterms:created xsi:type="dcterms:W3CDTF">2023-10-23T11:48:00Z</dcterms:created>
  <dcterms:modified xsi:type="dcterms:W3CDTF">2023-10-26T12:27:00Z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